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2"/>
        <w:gridCol w:w="2651"/>
        <w:gridCol w:w="3612"/>
      </w:tblGrid>
      <w:tr w:rsidR="00CB7855" w:rsidRPr="0078778E" w:rsidTr="0024750C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CB7855" w:rsidRPr="0078778E" w:rsidRDefault="00CB7855" w:rsidP="00247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B7855" w:rsidRPr="0078778E" w:rsidRDefault="00CB7855" w:rsidP="00247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заседании</w:t>
            </w:r>
          </w:p>
          <w:p w:rsidR="00CB7855" w:rsidRPr="0078778E" w:rsidRDefault="00CB7855" w:rsidP="00247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CB7855" w:rsidRPr="0078778E" w:rsidRDefault="00CB7855" w:rsidP="00247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8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Новоспасский детский сад №</w:t>
            </w:r>
            <w:r w:rsidR="00F54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CB7855" w:rsidRPr="0078778E" w:rsidRDefault="00CB7855" w:rsidP="003F42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F4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4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F4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30" w:type="dxa"/>
            <w:vAlign w:val="center"/>
            <w:hideMark/>
          </w:tcPr>
          <w:p w:rsidR="00CB7855" w:rsidRPr="0078778E" w:rsidRDefault="00CB7855" w:rsidP="00247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vAlign w:val="center"/>
            <w:hideMark/>
          </w:tcPr>
          <w:p w:rsidR="00CB7855" w:rsidRPr="0078778E" w:rsidRDefault="00CB7855" w:rsidP="00247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Утвержден:</w:t>
            </w:r>
          </w:p>
          <w:p w:rsidR="00CB7855" w:rsidRDefault="00CB7855" w:rsidP="00247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аведующего МДОУ Новоспасский детский сад №5</w:t>
            </w:r>
          </w:p>
          <w:p w:rsidR="00CB7855" w:rsidRPr="0078778E" w:rsidRDefault="00CB7855" w:rsidP="002475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Синягина</w:t>
            </w:r>
            <w:proofErr w:type="spellEnd"/>
          </w:p>
          <w:p w:rsidR="00CB7855" w:rsidRPr="0078778E" w:rsidRDefault="00CB7855" w:rsidP="00CB78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 от ______2023 г.</w:t>
            </w:r>
          </w:p>
        </w:tc>
      </w:tr>
    </w:tbl>
    <w:p w:rsidR="00CB7855" w:rsidRPr="007921B9" w:rsidRDefault="00CB7855" w:rsidP="00CB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7921B9">
        <w:rPr>
          <w:rFonts w:ascii="Times New Roman" w:hAnsi="Times New Roman" w:cs="Times New Roman"/>
          <w:b/>
          <w:sz w:val="44"/>
          <w:szCs w:val="44"/>
          <w:lang w:eastAsia="ru-RU"/>
        </w:rPr>
        <w:t>Отчёт </w:t>
      </w:r>
      <w:r w:rsidRPr="007921B9">
        <w:rPr>
          <w:rFonts w:ascii="Times New Roman" w:hAnsi="Times New Roman" w:cs="Times New Roman"/>
          <w:b/>
          <w:sz w:val="44"/>
          <w:szCs w:val="44"/>
          <w:lang w:eastAsia="ru-RU"/>
        </w:rPr>
        <w:br/>
        <w:t xml:space="preserve">по результатам </w:t>
      </w:r>
      <w:proofErr w:type="spellStart"/>
      <w:r w:rsidRPr="007921B9">
        <w:rPr>
          <w:rFonts w:ascii="Times New Roman" w:hAnsi="Times New Roman" w:cs="Times New Roman"/>
          <w:b/>
          <w:sz w:val="44"/>
          <w:szCs w:val="44"/>
          <w:lang w:eastAsia="ru-RU"/>
        </w:rPr>
        <w:t>самообследования</w:t>
      </w:r>
      <w:proofErr w:type="spellEnd"/>
      <w:r w:rsidRPr="007921B9">
        <w:rPr>
          <w:rFonts w:ascii="Times New Roman" w:hAnsi="Times New Roman" w:cs="Times New Roman"/>
          <w:b/>
          <w:sz w:val="44"/>
          <w:szCs w:val="44"/>
          <w:lang w:eastAsia="ru-RU"/>
        </w:rPr>
        <w:t> </w:t>
      </w:r>
      <w:r w:rsidRPr="007921B9">
        <w:rPr>
          <w:rFonts w:ascii="Times New Roman" w:hAnsi="Times New Roman" w:cs="Times New Roman"/>
          <w:b/>
          <w:sz w:val="44"/>
          <w:szCs w:val="44"/>
          <w:lang w:eastAsia="ru-RU"/>
        </w:rPr>
        <w:br/>
        <w:t>муниципального  дошкольного образовательного</w:t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921B9">
        <w:rPr>
          <w:rFonts w:ascii="Times New Roman" w:hAnsi="Times New Roman" w:cs="Times New Roman"/>
          <w:b/>
          <w:sz w:val="44"/>
          <w:szCs w:val="44"/>
          <w:lang w:eastAsia="ru-RU"/>
        </w:rPr>
        <w:t>учрежд</w:t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ения </w:t>
      </w:r>
    </w:p>
    <w:p w:rsidR="00CB7855" w:rsidRPr="007921B9" w:rsidRDefault="00CB7855" w:rsidP="00CB785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Новоспасский детский сад №5  </w:t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br/>
        <w:t>за 2023</w:t>
      </w:r>
      <w:r w:rsidRPr="007921B9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год</w:t>
      </w:r>
    </w:p>
    <w:p w:rsidR="00CB7855" w:rsidRPr="007921B9" w:rsidRDefault="00CB7855" w:rsidP="00CB785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7855" w:rsidRDefault="00CB7855" w:rsidP="00CB785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7855" w:rsidRDefault="00CB7855" w:rsidP="00CB785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7855" w:rsidRDefault="00CB7855" w:rsidP="00CB785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7855" w:rsidRDefault="00CB7855" w:rsidP="00CB785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7855" w:rsidRDefault="00CB7855" w:rsidP="00CB785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7855" w:rsidRDefault="00CB7855" w:rsidP="00CB785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7855" w:rsidRDefault="00CB7855" w:rsidP="00CB785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7855" w:rsidRDefault="00CB7855" w:rsidP="00CB785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7855" w:rsidRDefault="00CB7855" w:rsidP="00CB785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7855" w:rsidRDefault="00CB7855" w:rsidP="00CB7855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457">
        <w:rPr>
          <w:rFonts w:ascii="Times New Roman" w:hAnsi="Times New Roman"/>
          <w:sz w:val="24"/>
          <w:szCs w:val="24"/>
        </w:rPr>
        <w:lastRenderedPageBreak/>
        <w:t>Самообследование</w:t>
      </w:r>
      <w:proofErr w:type="spellEnd"/>
      <w:r w:rsidRPr="006D2457">
        <w:rPr>
          <w:rFonts w:ascii="Times New Roman" w:hAnsi="Times New Roman"/>
          <w:sz w:val="24"/>
          <w:szCs w:val="24"/>
        </w:rPr>
        <w:t xml:space="preserve"> деятел</w:t>
      </w:r>
      <w:r>
        <w:rPr>
          <w:rFonts w:ascii="Times New Roman" w:hAnsi="Times New Roman"/>
          <w:sz w:val="24"/>
          <w:szCs w:val="24"/>
        </w:rPr>
        <w:t xml:space="preserve">ьности муниципального </w:t>
      </w:r>
      <w:r w:rsidRPr="006D2457">
        <w:rPr>
          <w:rFonts w:ascii="Times New Roman" w:hAnsi="Times New Roman"/>
          <w:sz w:val="24"/>
          <w:szCs w:val="24"/>
        </w:rPr>
        <w:t xml:space="preserve">  дошкольного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 Новоспасский детский сад №5 (далее ДОУ) составлено в соответствии с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Российской Федерации от 14 июня 2013 г. № 462 «Порядок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организацией». </w:t>
      </w:r>
    </w:p>
    <w:p w:rsidR="00CB7855" w:rsidRDefault="00CB7855" w:rsidP="00CB7855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включает в себя аналитическую часть и результаты анализа деятельности ДОУ за 202</w:t>
      </w:r>
      <w:r w:rsidR="003F42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календарный год.</w:t>
      </w:r>
    </w:p>
    <w:p w:rsidR="00CB7855" w:rsidRDefault="00CB7855" w:rsidP="00CB78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7855" w:rsidRDefault="00CB7855" w:rsidP="00CB7855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I.АНАЛИТИЧЕСКАЯ ЧАСТЬ.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CB7855" w:rsidRPr="003E025A" w:rsidRDefault="00CB7855" w:rsidP="00CB7855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25A">
        <w:rPr>
          <w:rFonts w:ascii="Times New Roman" w:hAnsi="Times New Roman"/>
          <w:b/>
          <w:bCs/>
          <w:sz w:val="28"/>
          <w:szCs w:val="28"/>
        </w:rPr>
        <w:t>Общие сведения о ДОУ</w:t>
      </w:r>
    </w:p>
    <w:p w:rsidR="00CB7855" w:rsidRPr="000A2882" w:rsidRDefault="00CB7855" w:rsidP="00CB7855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55" w:rsidRPr="00255EFD" w:rsidRDefault="00CB7855" w:rsidP="00CB785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EFD">
        <w:rPr>
          <w:rFonts w:ascii="Times New Roman" w:hAnsi="Times New Roman" w:cs="Times New Roman"/>
          <w:sz w:val="24"/>
          <w:szCs w:val="24"/>
        </w:rPr>
        <w:t xml:space="preserve">Полное  наименование -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255EF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Новоспасский детский сад №5.</w:t>
      </w:r>
    </w:p>
    <w:p w:rsidR="00CB7855" w:rsidRPr="00255EFD" w:rsidRDefault="00CB7855" w:rsidP="00CB785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EFD">
        <w:rPr>
          <w:rFonts w:ascii="Times New Roman" w:hAnsi="Times New Roman" w:cs="Times New Roman"/>
          <w:sz w:val="24"/>
          <w:szCs w:val="24"/>
        </w:rPr>
        <w:t xml:space="preserve">Тип - дошкольное образовательное учреждение. </w:t>
      </w:r>
    </w:p>
    <w:p w:rsidR="00CB7855" w:rsidRPr="00255EFD" w:rsidRDefault="00CB7855" w:rsidP="00CB785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EFD">
        <w:rPr>
          <w:rFonts w:ascii="Times New Roman" w:hAnsi="Times New Roman" w:cs="Times New Roman"/>
          <w:sz w:val="24"/>
          <w:szCs w:val="24"/>
        </w:rPr>
        <w:t>Вид – детский сад.</w:t>
      </w:r>
    </w:p>
    <w:p w:rsidR="00CB7855" w:rsidRPr="00255EFD" w:rsidRDefault="00CB7855" w:rsidP="00CB785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EFD"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</w:t>
      </w:r>
      <w:r>
        <w:rPr>
          <w:rFonts w:ascii="Times New Roman" w:hAnsi="Times New Roman" w:cs="Times New Roman"/>
          <w:sz w:val="24"/>
          <w:szCs w:val="24"/>
        </w:rPr>
        <w:t>р.п. Новоспасское, ул. Азина, д.108</w:t>
      </w:r>
    </w:p>
    <w:p w:rsidR="00CB7855" w:rsidRPr="00567A38" w:rsidRDefault="00CB7855" w:rsidP="00CB785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EF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A76DA8">
        <w:rPr>
          <w:rFonts w:ascii="Times New Roman" w:hAnsi="Times New Roman" w:cs="Times New Roman"/>
          <w:sz w:val="24"/>
          <w:szCs w:val="24"/>
          <w:shd w:val="clear" w:color="auto" w:fill="FFFFFF"/>
        </w:rPr>
        <w:t>433870, Ульяновская область, Новоспасский район, рабочий посёлок 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воспасское, улица Азина, дом </w:t>
      </w:r>
      <w:r w:rsidRPr="00A76DA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08.</w:t>
      </w:r>
    </w:p>
    <w:p w:rsidR="00CB7855" w:rsidRPr="00893A1F" w:rsidRDefault="00CB7855" w:rsidP="00CB785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A1F">
        <w:rPr>
          <w:rFonts w:ascii="Times New Roman" w:hAnsi="Times New Roman" w:cs="Times New Roman"/>
          <w:bCs/>
          <w:sz w:val="24"/>
          <w:szCs w:val="24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CB7855" w:rsidRPr="001042A5" w:rsidRDefault="00CB7855" w:rsidP="00CB785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EFD">
        <w:t xml:space="preserve">- </w:t>
      </w:r>
      <w:r w:rsidRPr="001042A5">
        <w:rPr>
          <w:rFonts w:ascii="Times New Roman" w:hAnsi="Times New Roman" w:cs="Times New Roman"/>
          <w:sz w:val="24"/>
          <w:szCs w:val="24"/>
        </w:rPr>
        <w:t>Устав  муниципального дошкольного образовательного учрежд</w:t>
      </w:r>
      <w:r>
        <w:rPr>
          <w:rFonts w:ascii="Times New Roman" w:hAnsi="Times New Roman" w:cs="Times New Roman"/>
          <w:sz w:val="24"/>
          <w:szCs w:val="24"/>
        </w:rPr>
        <w:t>ения Новоспасский детский сад №5</w:t>
      </w:r>
      <w:r w:rsidRPr="001042A5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Главы муниципального образования «Новоспасский район» № 320 от 18.05.2016г. </w:t>
      </w:r>
      <w:r w:rsidRPr="001042A5">
        <w:rPr>
          <w:rFonts w:ascii="Times New Roman" w:hAnsi="Times New Roman" w:cs="Times New Roman"/>
          <w:sz w:val="24"/>
          <w:szCs w:val="24"/>
        </w:rPr>
        <w:t>(далее – Устав).</w:t>
      </w:r>
    </w:p>
    <w:p w:rsidR="00CB7855" w:rsidRDefault="00CB7855" w:rsidP="00CB7855">
      <w:pPr>
        <w:pStyle w:val="Style4"/>
        <w:widowControl/>
        <w:spacing w:line="240" w:lineRule="auto"/>
        <w:ind w:firstLine="567"/>
        <w:jc w:val="both"/>
      </w:pPr>
      <w:r w:rsidRPr="00E840F5">
        <w:t xml:space="preserve">- Лицензия на образовательную деятельность № </w:t>
      </w:r>
      <w:r>
        <w:t>2980</w:t>
      </w:r>
      <w:r w:rsidRPr="00E840F5">
        <w:t xml:space="preserve"> серия </w:t>
      </w:r>
      <w:r>
        <w:t>73Л01</w:t>
      </w:r>
      <w:r w:rsidRPr="00E840F5">
        <w:t xml:space="preserve"> № </w:t>
      </w:r>
      <w:r>
        <w:t>0001523</w:t>
      </w:r>
      <w:r w:rsidRPr="00E840F5">
        <w:t xml:space="preserve">  от </w:t>
      </w:r>
      <w:r>
        <w:t>01.08.2016г.</w:t>
      </w:r>
      <w:r w:rsidRPr="00E840F5">
        <w:t>, бессрочно</w:t>
      </w:r>
      <w:r>
        <w:t>.</w:t>
      </w:r>
    </w:p>
    <w:p w:rsidR="00CB7855" w:rsidRPr="006D2457" w:rsidRDefault="00CB7855" w:rsidP="00CB7855">
      <w:pPr>
        <w:pStyle w:val="Style4"/>
        <w:widowControl/>
        <w:spacing w:line="240" w:lineRule="auto"/>
        <w:ind w:firstLine="567"/>
        <w:jc w:val="both"/>
      </w:pPr>
      <w:r w:rsidRPr="006D2457">
        <w:t>Дошкольное учреждение расположено в двухэтажном типовом здании.</w:t>
      </w:r>
    </w:p>
    <w:p w:rsidR="00CB7855" w:rsidRPr="0095240F" w:rsidRDefault="00CB7855" w:rsidP="00CB785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240F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ДОУ Новоспасский детский сад № 5 функционирует 6</w:t>
      </w:r>
      <w:r w:rsidRPr="00952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40F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95240F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>. Из них:</w:t>
      </w:r>
    </w:p>
    <w:p w:rsidR="00CB7855" w:rsidRPr="002E1F0A" w:rsidRDefault="00CB7855" w:rsidP="00CB785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младшая</w:t>
      </w:r>
      <w:r w:rsidRPr="00D07AE6">
        <w:rPr>
          <w:rFonts w:ascii="Times New Roman" w:hAnsi="Times New Roman" w:cs="Times New Roman"/>
          <w:sz w:val="24"/>
          <w:szCs w:val="24"/>
        </w:rPr>
        <w:t xml:space="preserve"> группа (1,5 – 3 лет) – 1,</w:t>
      </w:r>
    </w:p>
    <w:p w:rsidR="00CB7855" w:rsidRPr="00D07AE6" w:rsidRDefault="00CB7855" w:rsidP="00CB785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младшая группа (3-4 лет) – 1,</w:t>
      </w:r>
    </w:p>
    <w:p w:rsidR="00CB7855" w:rsidRPr="00D07AE6" w:rsidRDefault="00CB7855" w:rsidP="00CB78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</w:t>
      </w:r>
      <w:r w:rsidRPr="00D07AE6">
        <w:rPr>
          <w:rFonts w:ascii="Times New Roman" w:hAnsi="Times New Roman" w:cs="Times New Roman"/>
          <w:sz w:val="24"/>
          <w:szCs w:val="24"/>
        </w:rPr>
        <w:t xml:space="preserve"> группа (3 – 5 лет) – 1,</w:t>
      </w:r>
    </w:p>
    <w:p w:rsidR="00CB7855" w:rsidRDefault="00CB7855" w:rsidP="00CB78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AE6">
        <w:rPr>
          <w:rFonts w:ascii="Times New Roman" w:hAnsi="Times New Roman" w:cs="Times New Roman"/>
          <w:sz w:val="24"/>
          <w:szCs w:val="24"/>
        </w:rPr>
        <w:t>Старшая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AE6">
        <w:rPr>
          <w:rFonts w:ascii="Times New Roman" w:hAnsi="Times New Roman" w:cs="Times New Roman"/>
          <w:sz w:val="24"/>
          <w:szCs w:val="24"/>
        </w:rPr>
        <w:t xml:space="preserve"> </w:t>
      </w:r>
      <w:r w:rsidR="003F42E4">
        <w:rPr>
          <w:rFonts w:ascii="Times New Roman" w:hAnsi="Times New Roman" w:cs="Times New Roman"/>
          <w:sz w:val="24"/>
          <w:szCs w:val="24"/>
        </w:rPr>
        <w:t xml:space="preserve">№ 1 </w:t>
      </w:r>
      <w:r>
        <w:rPr>
          <w:rFonts w:ascii="Times New Roman" w:hAnsi="Times New Roman" w:cs="Times New Roman"/>
          <w:sz w:val="24"/>
          <w:szCs w:val="24"/>
        </w:rPr>
        <w:t>компенсирующей направленности (</w:t>
      </w:r>
      <w:r w:rsidR="003F42E4">
        <w:rPr>
          <w:rFonts w:ascii="Times New Roman" w:hAnsi="Times New Roman" w:cs="Times New Roman"/>
          <w:sz w:val="24"/>
          <w:szCs w:val="24"/>
        </w:rPr>
        <w:t>5</w:t>
      </w:r>
      <w:r w:rsidRPr="00D07AE6">
        <w:rPr>
          <w:rFonts w:ascii="Times New Roman" w:hAnsi="Times New Roman" w:cs="Times New Roman"/>
          <w:sz w:val="24"/>
          <w:szCs w:val="24"/>
        </w:rPr>
        <w:t xml:space="preserve"> – 6 лет) - 1,</w:t>
      </w:r>
    </w:p>
    <w:p w:rsidR="00CB7855" w:rsidRDefault="003F42E4" w:rsidP="00CB78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</w:t>
      </w:r>
      <w:r w:rsidR="00CB7855">
        <w:rPr>
          <w:rFonts w:ascii="Times New Roman" w:hAnsi="Times New Roman" w:cs="Times New Roman"/>
          <w:sz w:val="24"/>
          <w:szCs w:val="24"/>
        </w:rPr>
        <w:t xml:space="preserve"> группа 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7855" w:rsidRPr="00D07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855">
        <w:rPr>
          <w:rFonts w:ascii="Times New Roman" w:hAnsi="Times New Roman" w:cs="Times New Roman"/>
          <w:sz w:val="24"/>
          <w:szCs w:val="24"/>
        </w:rPr>
        <w:t>компенсирующей</w:t>
      </w:r>
      <w:proofErr w:type="gramEnd"/>
    </w:p>
    <w:p w:rsidR="00CB7855" w:rsidRPr="00D07AE6" w:rsidRDefault="00CB7855" w:rsidP="00CB785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направленности (</w:t>
      </w:r>
      <w:r w:rsidR="003F42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F42E4">
        <w:rPr>
          <w:rFonts w:ascii="Times New Roman" w:hAnsi="Times New Roman" w:cs="Times New Roman"/>
          <w:sz w:val="24"/>
          <w:szCs w:val="24"/>
        </w:rPr>
        <w:t>6</w:t>
      </w:r>
      <w:r w:rsidRPr="00D07AE6">
        <w:rPr>
          <w:rFonts w:ascii="Times New Roman" w:hAnsi="Times New Roman" w:cs="Times New Roman"/>
          <w:sz w:val="24"/>
          <w:szCs w:val="24"/>
        </w:rPr>
        <w:t>лет) - 1</w:t>
      </w:r>
    </w:p>
    <w:p w:rsidR="00CB7855" w:rsidRPr="002E1F0A" w:rsidRDefault="00CB7855" w:rsidP="00CB785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7AE6">
        <w:rPr>
          <w:rFonts w:ascii="Times New Roman" w:hAnsi="Times New Roman" w:cs="Times New Roman"/>
          <w:sz w:val="24"/>
          <w:szCs w:val="24"/>
        </w:rPr>
        <w:t>Подготовительная к школе группа</w:t>
      </w:r>
      <w:r>
        <w:rPr>
          <w:rFonts w:ascii="Times New Roman" w:hAnsi="Times New Roman" w:cs="Times New Roman"/>
          <w:sz w:val="24"/>
          <w:szCs w:val="24"/>
        </w:rPr>
        <w:t xml:space="preserve"> № 2 компенсирующей </w:t>
      </w:r>
      <w:proofErr w:type="gramEnd"/>
    </w:p>
    <w:p w:rsidR="00CB7855" w:rsidRPr="00D07AE6" w:rsidRDefault="00CB7855" w:rsidP="00CB7855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 (</w:t>
      </w:r>
      <w:r w:rsidR="003F42E4">
        <w:rPr>
          <w:rFonts w:ascii="Times New Roman" w:hAnsi="Times New Roman" w:cs="Times New Roman"/>
          <w:sz w:val="24"/>
          <w:szCs w:val="24"/>
        </w:rPr>
        <w:t>6</w:t>
      </w:r>
      <w:r w:rsidRPr="00D07AE6">
        <w:rPr>
          <w:rFonts w:ascii="Times New Roman" w:hAnsi="Times New Roman" w:cs="Times New Roman"/>
          <w:sz w:val="24"/>
          <w:szCs w:val="24"/>
        </w:rPr>
        <w:t xml:space="preserve"> – 7 лет) – 1.</w:t>
      </w:r>
    </w:p>
    <w:p w:rsidR="00CB7855" w:rsidRPr="00412051" w:rsidRDefault="00CB7855" w:rsidP="00CB7855">
      <w:pPr>
        <w:pStyle w:val="a4"/>
      </w:pPr>
    </w:p>
    <w:p w:rsidR="00CB7855" w:rsidRPr="003F42E4" w:rsidRDefault="00CB7855" w:rsidP="00CB7855">
      <w:pPr>
        <w:pStyle w:val="a4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95240F">
        <w:rPr>
          <w:rFonts w:ascii="Times New Roman" w:hAnsi="Times New Roman" w:cs="Times New Roman"/>
          <w:color w:val="000000"/>
          <w:sz w:val="24"/>
          <w:szCs w:val="24"/>
        </w:rPr>
        <w:t xml:space="preserve">Всего </w:t>
      </w:r>
      <w:r w:rsidRPr="0095240F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3F42E4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95240F">
        <w:rPr>
          <w:rFonts w:ascii="Times New Roman" w:hAnsi="Times New Roman" w:cs="Times New Roman"/>
          <w:sz w:val="24"/>
          <w:szCs w:val="24"/>
        </w:rPr>
        <w:t xml:space="preserve"> младшего и дошкольного возраста. </w:t>
      </w:r>
      <w:r w:rsidRPr="00F071F5">
        <w:rPr>
          <w:rFonts w:ascii="Times New Roman" w:hAnsi="Times New Roman" w:cs="Times New Roman"/>
          <w:bCs/>
          <w:sz w:val="24"/>
          <w:szCs w:val="24"/>
          <w:lang w:eastAsia="ar-SA"/>
        </w:rPr>
        <w:t>В  группах</w:t>
      </w:r>
      <w:r w:rsidRPr="0095240F">
        <w:rPr>
          <w:rFonts w:ascii="Times New Roman" w:hAnsi="Times New Roman" w:cs="Times New Roman"/>
          <w:sz w:val="24"/>
          <w:szCs w:val="24"/>
          <w:lang w:eastAsia="ar-SA"/>
        </w:rPr>
        <w:t xml:space="preserve"> работают </w:t>
      </w:r>
      <w:r w:rsidRPr="003F42E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3F42E4" w:rsidRPr="003F42E4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3F42E4">
        <w:rPr>
          <w:rFonts w:ascii="Times New Roman" w:hAnsi="Times New Roman" w:cs="Times New Roman"/>
          <w:sz w:val="24"/>
          <w:szCs w:val="24"/>
          <w:lang w:eastAsia="ar-SA"/>
        </w:rPr>
        <w:t xml:space="preserve"> педагогов. Из них: 1</w:t>
      </w:r>
      <w:r w:rsidR="003F42E4" w:rsidRPr="003F42E4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3F42E4">
        <w:rPr>
          <w:rFonts w:ascii="Times New Roman" w:hAnsi="Times New Roman" w:cs="Times New Roman"/>
          <w:sz w:val="24"/>
          <w:szCs w:val="24"/>
          <w:lang w:eastAsia="ar-SA"/>
        </w:rPr>
        <w:t xml:space="preserve"> воспитателей,</w:t>
      </w:r>
      <w:r w:rsidR="003F42E4" w:rsidRPr="003F42E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F42E4">
        <w:rPr>
          <w:rFonts w:ascii="Times New Roman" w:hAnsi="Times New Roman" w:cs="Times New Roman"/>
          <w:sz w:val="24"/>
          <w:szCs w:val="24"/>
          <w:lang w:eastAsia="ar-SA"/>
        </w:rPr>
        <w:t xml:space="preserve"> музыкальны</w:t>
      </w:r>
      <w:r w:rsidR="003F42E4" w:rsidRPr="003F42E4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Pr="003F42E4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руководител</w:t>
      </w:r>
      <w:r w:rsidR="003F42E4" w:rsidRPr="003F42E4">
        <w:rPr>
          <w:rFonts w:ascii="Times New Roman" w:hAnsi="Times New Roman" w:cs="Times New Roman"/>
          <w:sz w:val="24"/>
          <w:szCs w:val="24"/>
          <w:lang w:eastAsia="ar-SA"/>
        </w:rPr>
        <w:t xml:space="preserve">я, </w:t>
      </w:r>
      <w:r w:rsidRPr="003F42E4">
        <w:rPr>
          <w:rFonts w:ascii="Times New Roman" w:hAnsi="Times New Roman" w:cs="Times New Roman"/>
          <w:sz w:val="24"/>
          <w:szCs w:val="24"/>
          <w:lang w:eastAsia="ar-SA"/>
        </w:rPr>
        <w:t xml:space="preserve"> 1 педагог-психолог, </w:t>
      </w:r>
      <w:r w:rsidR="003F42E4" w:rsidRPr="003F42E4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3F42E4">
        <w:rPr>
          <w:rFonts w:ascii="Times New Roman" w:hAnsi="Times New Roman" w:cs="Times New Roman"/>
          <w:sz w:val="24"/>
          <w:szCs w:val="24"/>
          <w:lang w:eastAsia="ar-SA"/>
        </w:rPr>
        <w:t xml:space="preserve"> учителя – логопеда, 1 инструктор по ФИЗО.</w:t>
      </w:r>
      <w:r w:rsidRPr="003F42E4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CB7855" w:rsidRPr="0095240F" w:rsidRDefault="00CB7855" w:rsidP="00CB78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240F">
        <w:rPr>
          <w:rFonts w:ascii="Times New Roman" w:hAnsi="Times New Roman" w:cs="Times New Roman"/>
          <w:sz w:val="24"/>
          <w:szCs w:val="24"/>
          <w:lang w:eastAsia="ru-RU"/>
        </w:rPr>
        <w:t xml:space="preserve">Приём в ДОУ осуществляется в соответствии с Порядком  комплектования муниципальных образовательных учреждений  МО «Новоспасский район», реализующих образовательную программу дошкольного образования,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Положением о порядке</w:t>
      </w:r>
      <w:r w:rsidRPr="0095240F">
        <w:rPr>
          <w:rFonts w:ascii="Times New Roman" w:hAnsi="Times New Roman" w:cs="Times New Roman"/>
          <w:sz w:val="24"/>
          <w:szCs w:val="24"/>
          <w:lang w:eastAsia="ru-RU"/>
        </w:rPr>
        <w:t xml:space="preserve"> приёма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в дошкольное образовательное учреждение</w:t>
      </w:r>
      <w:r w:rsidRPr="0095240F">
        <w:rPr>
          <w:rFonts w:ascii="Times New Roman" w:hAnsi="Times New Roman" w:cs="Times New Roman"/>
          <w:sz w:val="24"/>
          <w:szCs w:val="24"/>
          <w:lang w:eastAsia="ru-RU"/>
        </w:rPr>
        <w:t>. Отношения между родителями воспитанников и законными представителями строятся на договорной основе.</w:t>
      </w:r>
    </w:p>
    <w:p w:rsidR="00CB7855" w:rsidRDefault="00CB7855" w:rsidP="00CB78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уком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плектовано воспитанниками на </w:t>
      </w:r>
      <w:r w:rsidRPr="00611647">
        <w:rPr>
          <w:rFonts w:ascii="Times New Roman" w:eastAsia="Times New Roman" w:hAnsi="Times New Roman" w:cs="Times New Roman"/>
          <w:sz w:val="24"/>
          <w:szCs w:val="24"/>
          <w:lang w:eastAsia="ru-RU"/>
        </w:rPr>
        <w:t>97%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соответствует нормативам наполняемости групп.</w:t>
      </w:r>
    </w:p>
    <w:p w:rsidR="00CB7855" w:rsidRPr="00526CC3" w:rsidRDefault="00CB7855" w:rsidP="00CB78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 Муниципальное задание по наполняемости учреждения детьми выполнено полностью.</w:t>
      </w:r>
    </w:p>
    <w:p w:rsidR="00CB7855" w:rsidRPr="000344B9" w:rsidRDefault="00CB7855" w:rsidP="00CB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Система управления учреждением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 в редакции от 24.03.2021,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МО «Новоспасский район». 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Формами самоуправления являются: общее собрание трудового коллектива; педагогический совет; родительский комитет ДОУ; общее родительское собрание ДОУ.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Структура, порядок формирования, срок полномочий и компетенция органов управления ДОУ, принятия ими решений устанавливаются на общем собрании работников в соответствии с законодательством Российской Федерации.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коллегиальных органов управления осуществляется в соответствии с Положениями: Положение об общем собрании трудового коллектива, Положение о Совете педагогов ДОУ, Положение о совете родителей ДОУ, Положение об общем родительском собрании ДОУ.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Представительным органом работников является действующая в ДОУ первичная профсоюзная организация (ППО). 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общих собраниях работников ДОУ обсуждаются нормативно-правовые документы, планы финансово-хозяйственной деятельности. Члены общего собрания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распределение стимулирующих выплат педагогам.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советах педагогов с целью дальнейшего совершенствования работы.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5240F">
        <w:rPr>
          <w:rFonts w:ascii="Times New Roman" w:hAnsi="Times New Roman"/>
          <w:b/>
          <w:bCs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CB7855" w:rsidRDefault="00CB7855" w:rsidP="00CB7855">
      <w:pPr>
        <w:pStyle w:val="a6"/>
        <w:spacing w:after="0" w:line="240" w:lineRule="auto"/>
        <w:ind w:left="21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55" w:rsidRPr="00893A1F" w:rsidRDefault="00CB7855" w:rsidP="00CB7855">
      <w:pPr>
        <w:pStyle w:val="a6"/>
        <w:spacing w:after="0" w:line="240" w:lineRule="auto"/>
        <w:ind w:left="218"/>
        <w:jc w:val="center"/>
        <w:rPr>
          <w:rFonts w:ascii="Times New Roman" w:hAnsi="Times New Roman"/>
          <w:b/>
          <w:i/>
          <w:sz w:val="24"/>
          <w:szCs w:val="24"/>
        </w:rPr>
      </w:pPr>
      <w:r w:rsidRPr="00893A1F">
        <w:rPr>
          <w:rFonts w:ascii="Times New Roman" w:hAnsi="Times New Roman"/>
          <w:b/>
          <w:bCs/>
          <w:sz w:val="28"/>
          <w:szCs w:val="28"/>
        </w:rPr>
        <w:lastRenderedPageBreak/>
        <w:t>3.Общие сведения об образовательном процессе</w:t>
      </w:r>
    </w:p>
    <w:p w:rsidR="00CB7855" w:rsidRPr="00893A1F" w:rsidRDefault="00CB7855" w:rsidP="00CB7855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CB7855" w:rsidRPr="00893A1F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A1F">
        <w:rPr>
          <w:rFonts w:ascii="Times New Roman" w:hAnsi="Times New Roman"/>
          <w:sz w:val="24"/>
          <w:szCs w:val="24"/>
        </w:rPr>
        <w:t>Образовательная деятельность организуется в соответствии с образовательной программой дошкольного образования ДОУ (далее ОП ДО),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B7855" w:rsidRPr="00893A1F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84234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Образовательный проце</w:t>
      </w:r>
      <w:proofErr w:type="gramStart"/>
      <w:r w:rsidRPr="00D84234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D84234">
        <w:rPr>
          <w:rFonts w:ascii="Times New Roman" w:hAnsi="Times New Roman" w:cs="Times New Roman"/>
          <w:sz w:val="24"/>
          <w:szCs w:val="24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D84234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84234">
        <w:rPr>
          <w:rFonts w:ascii="Times New Roman" w:hAnsi="Times New Roman" w:cs="Times New Roman"/>
          <w:sz w:val="24"/>
          <w:szCs w:val="24"/>
        </w:rPr>
        <w:t xml:space="preserve"> дошкольного детства. Основной формой образования и воспитания </w:t>
      </w:r>
      <w:r w:rsidRPr="00893A1F">
        <w:rPr>
          <w:rFonts w:ascii="Times New Roman" w:hAnsi="Times New Roman" w:cs="Times New Roman"/>
          <w:iCs/>
          <w:sz w:val="24"/>
          <w:szCs w:val="24"/>
        </w:rPr>
        <w:t xml:space="preserve">является игра и виды детской деятельности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D84234">
        <w:rPr>
          <w:rFonts w:ascii="Times New Roman" w:hAnsi="Times New Roman" w:cs="Times New Roman"/>
          <w:sz w:val="24"/>
          <w:szCs w:val="24"/>
        </w:rPr>
        <w:t>игровая, коммуникативная, трудовая, познавательно-исследовательская, продуктивная, музыкальн</w:t>
      </w:r>
      <w:proofErr w:type="gramStart"/>
      <w:r w:rsidRPr="00D842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4234">
        <w:rPr>
          <w:rFonts w:ascii="Times New Roman" w:hAnsi="Times New Roman" w:cs="Times New Roman"/>
          <w:sz w:val="24"/>
          <w:szCs w:val="24"/>
        </w:rPr>
        <w:t xml:space="preserve"> художественная, чтение художественной литературы)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234">
        <w:rPr>
          <w:rFonts w:ascii="Times New Roman" w:hAnsi="Times New Roman" w:cs="Times New Roman"/>
          <w:sz w:val="24"/>
          <w:szCs w:val="24"/>
        </w:rPr>
        <w:t xml:space="preserve">В основу организации образовательного процесса определен </w:t>
      </w:r>
      <w:r w:rsidRPr="00893A1F">
        <w:rPr>
          <w:rFonts w:ascii="Times New Roman" w:hAnsi="Times New Roman" w:cs="Times New Roman"/>
          <w:iCs/>
          <w:sz w:val="24"/>
          <w:szCs w:val="24"/>
        </w:rPr>
        <w:t>комплексно-тематический принцип планирования.</w:t>
      </w:r>
      <w:r w:rsidRPr="0089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55" w:rsidRPr="00D84234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63DE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</w:t>
      </w:r>
      <w:r w:rsidRPr="00D84234">
        <w:rPr>
          <w:rFonts w:ascii="Times New Roman" w:hAnsi="Times New Roman" w:cs="Times New Roman"/>
          <w:sz w:val="24"/>
          <w:szCs w:val="24"/>
        </w:rPr>
        <w:t xml:space="preserve"> стандарта дошкольног</w:t>
      </w:r>
      <w:r>
        <w:rPr>
          <w:rFonts w:ascii="Times New Roman" w:hAnsi="Times New Roman" w:cs="Times New Roman"/>
          <w:sz w:val="24"/>
          <w:szCs w:val="24"/>
        </w:rPr>
        <w:t>о образования»  в течение 202</w:t>
      </w:r>
      <w:r w:rsidR="003F42E4">
        <w:rPr>
          <w:rFonts w:ascii="Times New Roman" w:hAnsi="Times New Roman" w:cs="Times New Roman"/>
          <w:sz w:val="24"/>
          <w:szCs w:val="24"/>
        </w:rPr>
        <w:t>3</w:t>
      </w:r>
      <w:r w:rsidRPr="00D84234">
        <w:rPr>
          <w:rFonts w:ascii="Times New Roman" w:hAnsi="Times New Roman" w:cs="Times New Roman"/>
          <w:sz w:val="24"/>
          <w:szCs w:val="24"/>
        </w:rPr>
        <w:t xml:space="preserve"> учебного года велась активная работа по введению ФГОС ДО</w:t>
      </w:r>
      <w:r w:rsidR="003F42E4">
        <w:rPr>
          <w:rFonts w:ascii="Times New Roman" w:hAnsi="Times New Roman" w:cs="Times New Roman"/>
          <w:sz w:val="24"/>
          <w:szCs w:val="24"/>
        </w:rPr>
        <w:t xml:space="preserve">, ФОП </w:t>
      </w:r>
      <w:r w:rsidRPr="00D84234">
        <w:rPr>
          <w:rFonts w:ascii="Times New Roman" w:hAnsi="Times New Roman" w:cs="Times New Roman"/>
          <w:sz w:val="24"/>
          <w:szCs w:val="24"/>
        </w:rPr>
        <w:t xml:space="preserve"> в образовательный процесс ДОУ. 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84234">
        <w:rPr>
          <w:rFonts w:ascii="Times New Roman" w:hAnsi="Times New Roman" w:cs="Times New Roman"/>
          <w:sz w:val="24"/>
          <w:szCs w:val="24"/>
        </w:rPr>
        <w:t>За отчётный период в ДОУ проведены следующие мероприятия: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84234">
        <w:rPr>
          <w:rFonts w:ascii="Times New Roman" w:hAnsi="Times New Roman" w:cs="Times New Roman"/>
          <w:sz w:val="24"/>
          <w:szCs w:val="24"/>
        </w:rPr>
        <w:t xml:space="preserve">несены изменения и дополнения в локальные акты </w:t>
      </w:r>
      <w:r>
        <w:rPr>
          <w:rFonts w:ascii="Times New Roman" w:hAnsi="Times New Roman" w:cs="Times New Roman"/>
          <w:sz w:val="24"/>
          <w:szCs w:val="24"/>
        </w:rPr>
        <w:t>ДОУ;</w:t>
      </w:r>
    </w:p>
    <w:p w:rsidR="00CB7855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893A1F">
        <w:rPr>
          <w:rFonts w:ascii="Times New Roman" w:hAnsi="Times New Roman" w:cs="Times New Roman"/>
          <w:sz w:val="24"/>
          <w:szCs w:val="24"/>
        </w:rPr>
        <w:t xml:space="preserve"> течение года педагоги ДОУ принимали участие в муниципальных семинарах, конференциях, методических об</w:t>
      </w:r>
      <w:r>
        <w:rPr>
          <w:rFonts w:ascii="Times New Roman" w:hAnsi="Times New Roman" w:cs="Times New Roman"/>
          <w:sz w:val="24"/>
          <w:szCs w:val="24"/>
        </w:rPr>
        <w:t>ъединениях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дистанционном формате)</w:t>
      </w:r>
      <w:r w:rsidRPr="00893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855" w:rsidRPr="003F42E4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93A1F">
        <w:rPr>
          <w:rFonts w:ascii="Times New Roman" w:hAnsi="Times New Roman" w:cs="Times New Roman"/>
          <w:sz w:val="24"/>
          <w:szCs w:val="24"/>
        </w:rPr>
        <w:t>едагоги ДОУ ежегодно совместно с воспитанниками принимают активное участие в районных и межрегиональных конкурсах</w:t>
      </w:r>
      <w:r w:rsidRPr="003F42E4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0F66FD">
        <w:rPr>
          <w:rFonts w:ascii="Times New Roman" w:hAnsi="Times New Roman" w:cs="Times New Roman"/>
          <w:sz w:val="24"/>
          <w:szCs w:val="24"/>
        </w:rPr>
        <w:t>«Пасхальная радость», «Рождество Христово - вечной жизни свет», «Зимняя сказка», «Весенняя капель», «Новогоднее оформление дошкольных учреждений», конкурсах детского рисунка и декоративно-прикладного творчества. Так в марте 202</w:t>
      </w:r>
      <w:r w:rsidR="003F42E4" w:rsidRPr="000F66FD">
        <w:rPr>
          <w:rFonts w:ascii="Times New Roman" w:hAnsi="Times New Roman" w:cs="Times New Roman"/>
          <w:sz w:val="24"/>
          <w:szCs w:val="24"/>
        </w:rPr>
        <w:t>3</w:t>
      </w:r>
      <w:r w:rsidRPr="000F66FD">
        <w:rPr>
          <w:rFonts w:ascii="Times New Roman" w:hAnsi="Times New Roman" w:cs="Times New Roman"/>
          <w:sz w:val="24"/>
          <w:szCs w:val="24"/>
        </w:rPr>
        <w:t xml:space="preserve"> года воспитатель </w:t>
      </w:r>
      <w:r w:rsidR="003F42E4" w:rsidRPr="000F66FD">
        <w:rPr>
          <w:rFonts w:ascii="Times New Roman" w:hAnsi="Times New Roman" w:cs="Times New Roman"/>
          <w:sz w:val="24"/>
          <w:szCs w:val="24"/>
        </w:rPr>
        <w:t>2 младшей</w:t>
      </w:r>
      <w:r w:rsidRPr="000F66FD">
        <w:rPr>
          <w:rFonts w:ascii="Times New Roman" w:hAnsi="Times New Roman" w:cs="Times New Roman"/>
          <w:sz w:val="24"/>
          <w:szCs w:val="24"/>
        </w:rPr>
        <w:t xml:space="preserve"> группы ДОУ приняла участие в конкурсе «Воспитатель года – 202</w:t>
      </w:r>
      <w:r w:rsidR="003F42E4" w:rsidRPr="000F66FD">
        <w:rPr>
          <w:rFonts w:ascii="Times New Roman" w:hAnsi="Times New Roman" w:cs="Times New Roman"/>
          <w:sz w:val="24"/>
          <w:szCs w:val="24"/>
        </w:rPr>
        <w:t>3</w:t>
      </w:r>
      <w:r w:rsidRPr="000F66F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B7855" w:rsidRPr="00893A1F" w:rsidRDefault="00CB7855" w:rsidP="00CB785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5F94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4234">
        <w:rPr>
          <w:rFonts w:ascii="Times New Roman" w:hAnsi="Times New Roman" w:cs="Times New Roman"/>
          <w:sz w:val="24"/>
          <w:szCs w:val="24"/>
        </w:rPr>
        <w:t xml:space="preserve">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</w:t>
      </w:r>
      <w:proofErr w:type="gramStart"/>
      <w:r w:rsidRPr="00D8423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4234">
        <w:rPr>
          <w:rFonts w:ascii="Times New Roman" w:hAnsi="Times New Roman" w:cs="Times New Roman"/>
          <w:sz w:val="24"/>
          <w:szCs w:val="24"/>
        </w:rPr>
        <w:t>, образовательной программой ДОУ.</w:t>
      </w:r>
    </w:p>
    <w:p w:rsidR="00CB7855" w:rsidRPr="00D84234" w:rsidRDefault="00CB7855" w:rsidP="00CB78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855" w:rsidRPr="008126FB" w:rsidRDefault="00CB7855" w:rsidP="00CB7855">
      <w:pPr>
        <w:pStyle w:val="Default"/>
        <w:jc w:val="center"/>
        <w:rPr>
          <w:b/>
          <w:sz w:val="28"/>
          <w:szCs w:val="28"/>
        </w:rPr>
      </w:pPr>
      <w:r w:rsidRPr="008126FB">
        <w:rPr>
          <w:b/>
          <w:sz w:val="28"/>
          <w:szCs w:val="28"/>
        </w:rPr>
        <w:t>4. Организация образовательного процесса</w:t>
      </w:r>
    </w:p>
    <w:p w:rsidR="00CB7855" w:rsidRDefault="00CB7855" w:rsidP="00CB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ДОУ  построен с учетом возрастных и индивидуальных особенностей воспитанников по основным направлениям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физическому, социально-коммуникативному, познавательному, речевому и художественно-эстетическому.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здоровья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реализуется через совместную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ДОУ используются следующие педагогические технологии:</w:t>
      </w:r>
    </w:p>
    <w:p w:rsidR="00CB7855" w:rsidRPr="00893A1F" w:rsidRDefault="00CB7855" w:rsidP="00CB78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3A1F">
        <w:rPr>
          <w:rFonts w:ascii="Times New Roman" w:hAnsi="Times New Roman" w:cs="Times New Roman"/>
          <w:sz w:val="24"/>
          <w:szCs w:val="24"/>
        </w:rPr>
        <w:t>проблемное обучение,</w:t>
      </w:r>
    </w:p>
    <w:p w:rsidR="00CB7855" w:rsidRPr="00893A1F" w:rsidRDefault="00CB7855" w:rsidP="00CB785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hAnsi="Times New Roman" w:cs="Times New Roman"/>
          <w:sz w:val="24"/>
          <w:szCs w:val="24"/>
        </w:rPr>
        <w:t>- игровые технологии,</w:t>
      </w:r>
    </w:p>
    <w:p w:rsidR="00CB7855" w:rsidRPr="00893A1F" w:rsidRDefault="00CB7855" w:rsidP="00CB785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3A1F">
        <w:rPr>
          <w:rFonts w:ascii="Times New Roman" w:hAnsi="Times New Roman" w:cs="Times New Roman"/>
          <w:sz w:val="24"/>
          <w:szCs w:val="24"/>
        </w:rPr>
        <w:t>проектная деятельность,</w:t>
      </w:r>
    </w:p>
    <w:p w:rsidR="00CB7855" w:rsidRPr="00893A1F" w:rsidRDefault="00CB7855" w:rsidP="00CB785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93A1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93A1F">
        <w:rPr>
          <w:rFonts w:ascii="Times New Roman" w:hAnsi="Times New Roman" w:cs="Times New Roman"/>
          <w:sz w:val="24"/>
          <w:szCs w:val="24"/>
        </w:rPr>
        <w:t xml:space="preserve"> технологии,</w:t>
      </w:r>
    </w:p>
    <w:p w:rsidR="00CB7855" w:rsidRPr="00893A1F" w:rsidRDefault="00CB7855" w:rsidP="00CB78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hAnsi="Times New Roman" w:cs="Times New Roman"/>
          <w:sz w:val="24"/>
          <w:szCs w:val="24"/>
          <w:lang w:eastAsia="ru-RU"/>
        </w:rPr>
        <w:t>-  интерактивные технологии,</w:t>
      </w:r>
    </w:p>
    <w:p w:rsidR="00CB7855" w:rsidRPr="00893A1F" w:rsidRDefault="00CB7855" w:rsidP="00CB78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hAnsi="Times New Roman" w:cs="Times New Roman"/>
          <w:sz w:val="24"/>
          <w:szCs w:val="24"/>
          <w:lang w:eastAsia="ru-RU"/>
        </w:rPr>
        <w:t>- технология ТРИЗ </w:t>
      </w:r>
      <w:r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CB7855" w:rsidRPr="00893A1F" w:rsidRDefault="00CB7855" w:rsidP="00CB78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 Взаимодействуя с семьями воспитанников для более качественного воспитания и образования  детей, в ДОУ проводятся мероприятия по образованию родителей (законных представителей) в форме бесед, круглого стола, тематических встреч, конкурсов.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основных потребителей услуг ДОУ – родителей воспитанников создан официальный сайт образовательного учреждения с регулярно обновляемой информацией. </w:t>
      </w:r>
    </w:p>
    <w:p w:rsidR="00CB7855" w:rsidRDefault="00CB7855" w:rsidP="00CB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Совершенствуя систему взаимодействия с семьями воспитанников, обеспечивая психолого-педагогическую поддержку и повышение компетентности родителей, ДОУ активно с ними сотрудничает. На базе детского сада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отает клуб молодой семьи. В 2020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организованы заседания на тему: </w:t>
      </w:r>
      <w:r w:rsidRPr="003922D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«Зелёный огонёк», «Знакомый с детства родной посёлок».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были вовлечены в конкурсы и выставки детского рисунка, декоративно-прикладного творчества. Тесно сотр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удничая с советом родителей</w:t>
      </w:r>
      <w:r w:rsidRPr="00893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ДОУ провела ряд заседаний, включая в повестку вопросы жизнедеятельности учреждения.</w:t>
      </w:r>
    </w:p>
    <w:p w:rsidR="00CB7855" w:rsidRPr="00F81AD4" w:rsidRDefault="00CB7855" w:rsidP="00CB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1F">
        <w:rPr>
          <w:rFonts w:ascii="Times New Roman" w:hAnsi="Times New Roman" w:cs="Times New Roman"/>
          <w:sz w:val="24"/>
          <w:szCs w:val="24"/>
        </w:rPr>
        <w:t>Основная образовательная программа разработана  рабочей группой педагогов муниципального дошкольного образовательного учрежд</w:t>
      </w:r>
      <w:r>
        <w:rPr>
          <w:rFonts w:ascii="Times New Roman" w:hAnsi="Times New Roman" w:cs="Times New Roman"/>
          <w:sz w:val="24"/>
          <w:szCs w:val="24"/>
        </w:rPr>
        <w:t>ения Новоспасский детский сад №5</w:t>
      </w:r>
      <w:r w:rsidRPr="0031011F">
        <w:rPr>
          <w:rFonts w:ascii="Times New Roman" w:hAnsi="Times New Roman" w:cs="Times New Roman"/>
          <w:sz w:val="24"/>
          <w:szCs w:val="24"/>
        </w:rPr>
        <w:t xml:space="preserve"> (далее - ДОУ).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11F">
        <w:rPr>
          <w:rFonts w:ascii="Times New Roman" w:hAnsi="Times New Roman" w:cs="Times New Roman"/>
          <w:sz w:val="24"/>
          <w:szCs w:val="24"/>
        </w:rPr>
        <w:t>Программа спроектирована с учетом ФГОС дошкольного образования, особенностей  образовательного учреждения, Ульяновской области и Новоспасского района,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0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учтены концептуальные положения используемых в ДОУ в разных возрастных группах комплексной основной образовательной  программы «От рождения до школы» под редакцией Н.Е. </w:t>
      </w:r>
      <w:proofErr w:type="spellStart"/>
      <w:r w:rsidRPr="0031011F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31011F">
        <w:rPr>
          <w:rFonts w:ascii="Times New Roman" w:hAnsi="Times New Roman" w:cs="Times New Roman"/>
          <w:color w:val="000000" w:themeColor="text1"/>
          <w:sz w:val="24"/>
          <w:szCs w:val="24"/>
        </w:rPr>
        <w:t>, Т.С.Комаровой и М.А.Васильевой.</w:t>
      </w:r>
      <w:proofErr w:type="gramEnd"/>
    </w:p>
    <w:p w:rsidR="00CB7855" w:rsidRPr="00893A1F" w:rsidRDefault="00CB7855" w:rsidP="00CB7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A1F">
        <w:rPr>
          <w:rFonts w:ascii="Times New Roman" w:hAnsi="Times New Roman" w:cs="Times New Roman"/>
          <w:sz w:val="24"/>
          <w:szCs w:val="24"/>
        </w:rPr>
        <w:t>Образовательная программа разработана в соответствии с основными нормативно-правовыми документами по дошкольному воспитанию:</w:t>
      </w:r>
    </w:p>
    <w:p w:rsidR="00CB7855" w:rsidRPr="00893A1F" w:rsidRDefault="00CB7855" w:rsidP="00CB785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A1F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в редакции от 24.03.2021</w:t>
      </w:r>
      <w:r w:rsidRPr="00893A1F">
        <w:rPr>
          <w:rFonts w:ascii="Times New Roman" w:hAnsi="Times New Roman" w:cs="Times New Roman"/>
          <w:sz w:val="24"/>
          <w:szCs w:val="24"/>
        </w:rPr>
        <w:t>;</w:t>
      </w:r>
    </w:p>
    <w:p w:rsidR="00CB7855" w:rsidRPr="00893A1F" w:rsidRDefault="00CB7855" w:rsidP="00CB785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A1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93A1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93A1F">
        <w:rPr>
          <w:rFonts w:ascii="Times New Roman" w:hAnsi="Times New Roman" w:cs="Times New Roman"/>
          <w:sz w:val="24"/>
          <w:szCs w:val="24"/>
        </w:rPr>
        <w:t>. N 1155);</w:t>
      </w:r>
    </w:p>
    <w:p w:rsidR="00CB7855" w:rsidRPr="00893A1F" w:rsidRDefault="00CB7855" w:rsidP="00CB785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A1F">
        <w:rPr>
          <w:rFonts w:ascii="Times New Roman" w:hAnsi="Times New Roman" w:cs="Times New Roman"/>
          <w:sz w:val="24"/>
          <w:szCs w:val="24"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CB7855" w:rsidRPr="00893A1F" w:rsidRDefault="00CB7855" w:rsidP="00CB7855">
      <w:pPr>
        <w:pStyle w:val="a6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A1F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893A1F">
        <w:rPr>
          <w:rStyle w:val="a9"/>
          <w:sz w:val="24"/>
          <w:szCs w:val="24"/>
        </w:rPr>
        <w:t xml:space="preserve"> (</w:t>
      </w:r>
      <w:r w:rsidRPr="00893A1F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893A1F">
        <w:rPr>
          <w:rStyle w:val="a9"/>
          <w:sz w:val="24"/>
          <w:szCs w:val="24"/>
        </w:rPr>
        <w:t>от 15 мая 2013 года № 26 «Об утверждении САНПИН» 2.4.3049-13).</w:t>
      </w:r>
    </w:p>
    <w:p w:rsidR="00CB7855" w:rsidRDefault="00CB7855" w:rsidP="00CB7855">
      <w:pPr>
        <w:pStyle w:val="a4"/>
        <w:jc w:val="both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2B3E19">
        <w:rPr>
          <w:rStyle w:val="c3"/>
          <w:rFonts w:ascii="Times New Roman" w:hAnsi="Times New Roman" w:cs="Times New Roman"/>
          <w:b/>
          <w:sz w:val="24"/>
          <w:szCs w:val="24"/>
        </w:rPr>
        <w:lastRenderedPageBreak/>
        <w:t>Взаимодействие с социумом.</w:t>
      </w:r>
    </w:p>
    <w:p w:rsidR="00CB7855" w:rsidRDefault="00CB7855" w:rsidP="00CB7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МДОУ Новоспасский детский сад №5</w:t>
      </w:r>
      <w:r w:rsidRPr="00D84234">
        <w:rPr>
          <w:rFonts w:ascii="Times New Roman" w:hAnsi="Times New Roman" w:cs="Times New Roman"/>
          <w:color w:val="000000"/>
          <w:sz w:val="24"/>
          <w:szCs w:val="24"/>
        </w:rPr>
        <w:t xml:space="preserve"> занимает определенное место в  едином обра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зовательном пространстве р.п. Новоспасское и </w:t>
      </w:r>
      <w:r w:rsidRPr="00D84234">
        <w:rPr>
          <w:rFonts w:ascii="Times New Roman" w:hAnsi="Times New Roman" w:cs="Times New Roman"/>
          <w:color w:val="000000"/>
          <w:sz w:val="24"/>
          <w:szCs w:val="24"/>
        </w:rPr>
        <w:t xml:space="preserve"> активно взаимодействует с социумом по заключенным договорам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 детским отделом МКУК «МРБ» МО «Новоспасский район»</w:t>
      </w:r>
      <w:r w:rsidRPr="00DC25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C2530">
        <w:rPr>
          <w:rFonts w:ascii="Times New Roman" w:hAnsi="Times New Roman" w:cs="Times New Roman"/>
          <w:sz w:val="24"/>
          <w:szCs w:val="24"/>
        </w:rPr>
        <w:t xml:space="preserve"> </w:t>
      </w:r>
      <w:r w:rsidRPr="00201C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МРЭО</w:t>
      </w:r>
      <w:r w:rsidRPr="00201C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1C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ГИБДД</w:t>
      </w:r>
      <w:r w:rsidRPr="00201C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УМВД России по Ульяновской области</w:t>
      </w:r>
      <w:r>
        <w:rPr>
          <w:rFonts w:ascii="Times New Roman" w:hAnsi="Times New Roman" w:cs="Times New Roman"/>
          <w:sz w:val="24"/>
          <w:szCs w:val="24"/>
        </w:rPr>
        <w:t>, аптека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3F42E4">
        <w:rPr>
          <w:rFonts w:ascii="Times New Roman" w:hAnsi="Times New Roman" w:cs="Times New Roman"/>
          <w:sz w:val="24"/>
          <w:szCs w:val="24"/>
        </w:rPr>
        <w:t xml:space="preserve">МОУ СШ № 2, </w:t>
      </w:r>
      <w:r>
        <w:rPr>
          <w:rFonts w:ascii="Times New Roman" w:hAnsi="Times New Roman" w:cs="Times New Roman"/>
          <w:sz w:val="24"/>
          <w:szCs w:val="24"/>
        </w:rPr>
        <w:t xml:space="preserve">  театром «Баттерфляй» г. Ульяновска.</w:t>
      </w:r>
    </w:p>
    <w:p w:rsidR="00CB7855" w:rsidRDefault="00CB7855" w:rsidP="00CB7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234">
        <w:rPr>
          <w:rFonts w:ascii="Times New Roman" w:hAnsi="Times New Roman" w:cs="Times New Roman"/>
          <w:sz w:val="24"/>
          <w:szCs w:val="24"/>
        </w:rPr>
        <w:t xml:space="preserve">Учебный план ДОУ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D8423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4234">
        <w:rPr>
          <w:rFonts w:ascii="Times New Roman" w:hAnsi="Times New Roman" w:cs="Times New Roman"/>
          <w:sz w:val="24"/>
          <w:szCs w:val="24"/>
        </w:rPr>
        <w:t>. При составлении плана учтены предельно допустимые нормы учебной нагрузки.</w:t>
      </w:r>
    </w:p>
    <w:p w:rsidR="00CB7855" w:rsidRPr="00F81AD4" w:rsidRDefault="00CB7855" w:rsidP="00CB78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234">
        <w:rPr>
          <w:rStyle w:val="c3"/>
          <w:rFonts w:ascii="Times New Roman" w:hAnsi="Times New Roman" w:cs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CB7855" w:rsidRPr="00526CC3" w:rsidRDefault="00CB7855" w:rsidP="00CB785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6FB">
        <w:rPr>
          <w:rFonts w:ascii="Times New Roman" w:hAnsi="Times New Roman" w:cs="Times New Roman"/>
          <w:b/>
          <w:sz w:val="24"/>
          <w:szCs w:val="24"/>
        </w:rPr>
        <w:t>Вывод:</w:t>
      </w:r>
      <w:r w:rsidRPr="00D84234">
        <w:rPr>
          <w:rFonts w:ascii="Times New Roman" w:hAnsi="Times New Roman" w:cs="Times New Roman"/>
          <w:sz w:val="24"/>
          <w:szCs w:val="24"/>
        </w:rPr>
        <w:t xml:space="preserve">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Образовательный процесс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CB7855" w:rsidRDefault="00CB7855" w:rsidP="00CB7855">
      <w:pPr>
        <w:pStyle w:val="a4"/>
        <w:rPr>
          <w:rFonts w:ascii="Times New Roman" w:hAnsi="Times New Roman"/>
          <w:b/>
          <w:sz w:val="28"/>
          <w:szCs w:val="28"/>
        </w:rPr>
      </w:pPr>
    </w:p>
    <w:p w:rsidR="00CB7855" w:rsidRPr="00DB7CD0" w:rsidRDefault="00CB7855" w:rsidP="00CB78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B7CD0">
        <w:rPr>
          <w:rFonts w:ascii="Times New Roman" w:hAnsi="Times New Roman"/>
          <w:b/>
          <w:sz w:val="28"/>
          <w:szCs w:val="28"/>
        </w:rPr>
        <w:t>5. Оценка качества кадрового обеспечения</w:t>
      </w:r>
    </w:p>
    <w:p w:rsidR="00CB7855" w:rsidRPr="00DB7CD0" w:rsidRDefault="00CB7855" w:rsidP="00CB785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B7855" w:rsidRDefault="00CB7855" w:rsidP="00CB785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202</w:t>
      </w:r>
      <w:r w:rsidR="003A2AB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учебного года учреждение было на 100%  укомплектовано кадрами. Административный и педагогический состав на </w:t>
      </w:r>
      <w:r w:rsidR="003A2AB7">
        <w:rPr>
          <w:rFonts w:ascii="Times New Roman" w:hAnsi="Times New Roman"/>
          <w:sz w:val="24"/>
          <w:szCs w:val="24"/>
        </w:rPr>
        <w:t xml:space="preserve">59 </w:t>
      </w:r>
      <w:r>
        <w:rPr>
          <w:rFonts w:ascii="Times New Roman" w:hAnsi="Times New Roman"/>
          <w:sz w:val="24"/>
          <w:szCs w:val="24"/>
        </w:rPr>
        <w:t xml:space="preserve">% имеет среднее специальное педагогическое образование, </w:t>
      </w:r>
      <w:r w:rsidR="003A2AB7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% - высшее.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Административный состав: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- соответствует занимаемой должности.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Педагогический состав: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заведующего по ВМР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Музыкальный руководитель – высшая квалификационная категория.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 – психолог – первая квалификационная категория. 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- логопед - высшая квалификационная категория.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Инструктор по ФИЗО – первая квалификационная категория.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Воспитатели: 3 человека – первая квалификационная категория.</w:t>
      </w:r>
    </w:p>
    <w:p w:rsidR="00CB7855" w:rsidRPr="00F8644C" w:rsidRDefault="00CB7855" w:rsidP="00CB785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человек  - соответствует занимаемой должности.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кадров в ДОУ показал следующее: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-общее число аттестованных педагогов составляет  </w:t>
      </w:r>
      <w:r w:rsidR="003A2AB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0%.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-возрастной состав педагогов  от 20 до 30 лет – </w:t>
      </w:r>
      <w:r w:rsidR="005E0DAA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чел., от 30 до 40 лет – </w:t>
      </w:r>
      <w:r w:rsidR="005E0D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чел., от 40 до 50 лет –  4 чел.,  свыше 50 лет – </w:t>
      </w:r>
      <w:r w:rsidR="005E0D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CB7855" w:rsidRDefault="00CB7855" w:rsidP="00CB785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93A1F">
        <w:rPr>
          <w:rFonts w:ascii="Times New Roman" w:hAnsi="Times New Roman"/>
          <w:sz w:val="24"/>
          <w:szCs w:val="24"/>
        </w:rPr>
        <w:t>едагоги регулярно (в соответствии с графиком) повышают квалификационную категорию. На конец отчетного периода все педагоги  ДОУ - 100% прошли курсы по</w:t>
      </w:r>
      <w:r>
        <w:rPr>
          <w:rFonts w:ascii="Times New Roman" w:hAnsi="Times New Roman"/>
          <w:sz w:val="24"/>
          <w:szCs w:val="24"/>
        </w:rPr>
        <w:t>вышения квалификации по ФГОС</w:t>
      </w:r>
      <w:r w:rsidR="003A2AB7">
        <w:rPr>
          <w:rFonts w:ascii="Times New Roman" w:hAnsi="Times New Roman"/>
          <w:sz w:val="24"/>
          <w:szCs w:val="24"/>
        </w:rPr>
        <w:t xml:space="preserve"> и ФОП</w:t>
      </w:r>
      <w:r>
        <w:rPr>
          <w:rFonts w:ascii="Times New Roman" w:hAnsi="Times New Roman"/>
          <w:sz w:val="24"/>
          <w:szCs w:val="24"/>
        </w:rPr>
        <w:t>.</w:t>
      </w:r>
    </w:p>
    <w:p w:rsidR="00CB7855" w:rsidRDefault="00CB7855" w:rsidP="00CB78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855" w:rsidRPr="00DB7CD0" w:rsidRDefault="00CB7855" w:rsidP="00CB78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B7CD0">
        <w:rPr>
          <w:rFonts w:ascii="Times New Roman" w:hAnsi="Times New Roman"/>
          <w:b/>
          <w:sz w:val="28"/>
          <w:szCs w:val="28"/>
        </w:rPr>
        <w:t>6. Анализ учебно-методического, библиотечно-информационного обеспечения, материально-технической базы</w:t>
      </w:r>
    </w:p>
    <w:p w:rsidR="00CB7855" w:rsidRDefault="00CB7855" w:rsidP="00CB785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Воспитательно-образовательный процесс осуществляется в здании  общей площадью 1006,6 кв.м. </w:t>
      </w:r>
    </w:p>
    <w:p w:rsidR="00CB7855" w:rsidRDefault="00CB7855" w:rsidP="00CB785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Площадь земельного участка составляет 5691 кв.м. У каждой возрастной группы имеется игровая площадка и беседка. Территория вокруг детского сада озеленена различными видами деревьев и кустарников, имеются цветники.</w:t>
      </w:r>
    </w:p>
    <w:p w:rsidR="00CB7855" w:rsidRDefault="00CB7855" w:rsidP="00CB785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 ДОУ оборудован методический кабинет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медицинский кабинет, кабинет учителя – логопеда. </w:t>
      </w:r>
    </w:p>
    <w:p w:rsidR="00CB7855" w:rsidRDefault="00CB7855" w:rsidP="00CB78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МДОУ Новоспасский детский сад №</w:t>
      </w:r>
      <w:r w:rsidR="002B1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имеется 6 групповых помещения,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 - </w:t>
      </w:r>
      <w:proofErr w:type="gramStart"/>
      <w:r>
        <w:rPr>
          <w:rFonts w:ascii="Times New Roman" w:hAnsi="Times New Roman"/>
          <w:sz w:val="24"/>
          <w:szCs w:val="24"/>
        </w:rPr>
        <w:t>коммуникативном</w:t>
      </w:r>
      <w:proofErr w:type="gramEnd"/>
      <w:r>
        <w:rPr>
          <w:rFonts w:ascii="Times New Roman" w:hAnsi="Times New Roman"/>
          <w:sz w:val="24"/>
          <w:szCs w:val="24"/>
        </w:rPr>
        <w:t xml:space="preserve">, познавательном, речевом, художественно-эстетическом, физическом соответственно требованиям ФГОС ДО. В каждой группе организована игровая зона, зона творчества, изобразительной деятельности, театра и музыки, центр исследования и экспериментирования, труда и конструирования, центр здоровья, диалоговый и речевой центры, укомплектованные детской литературой художественного и энциклопедического характера. Комплекты тематических игрушек дают возможность детям организовывать сюжетно–ролевые игры, воспроизводить в играх быт и профессиональный труд взрослых.  Мебель, игрушки и оборудование групп сертифицированы, соответствуют всем нормам и требованиям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. В музыкальном зале учреждения оборудован музыкальный уголок, </w:t>
      </w:r>
      <w:r>
        <w:rPr>
          <w:rFonts w:ascii="Times New Roman" w:hAnsi="Times New Roman"/>
          <w:color w:val="000000"/>
          <w:sz w:val="24"/>
          <w:szCs w:val="24"/>
        </w:rPr>
        <w:t>оснащённый баяном</w:t>
      </w:r>
      <w:r>
        <w:rPr>
          <w:rFonts w:ascii="Times New Roman" w:hAnsi="Times New Roman"/>
          <w:sz w:val="24"/>
          <w:szCs w:val="24"/>
        </w:rPr>
        <w:t xml:space="preserve">, пианино, микрофонами, </w:t>
      </w:r>
      <w:r>
        <w:rPr>
          <w:rFonts w:ascii="Times New Roman" w:hAnsi="Times New Roman"/>
          <w:sz w:val="24"/>
          <w:szCs w:val="24"/>
          <w:lang w:val="en-US"/>
        </w:rPr>
        <w:t>MP</w:t>
      </w:r>
      <w:r w:rsidRPr="0050458B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–</w:t>
      </w:r>
      <w:r w:rsidRPr="00504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плеером и МР3 –</w:t>
      </w:r>
      <w:r w:rsidRPr="00504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дисками, музыкальным центром, набором детских музыкальных инструментов, ноутбуком, портативной колонкой. А также оборудован спортивный уголок, оснащённый спортивно – игровым оборудованием, гимнастическими скамьями, стенкой гимнастической деревянной. Имеются технические средства обучения: компьютер – 2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подключены  к сети Интернет); ноутбук – 8 (подключены  к сети Интернет); многофункциональный принтер – 4; интерактивная установка - 1, мультимедийная установка – 1, музыкальный центр – 1; портативная колонка с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>
        <w:rPr>
          <w:rFonts w:ascii="Times New Roman" w:hAnsi="Times New Roman"/>
          <w:sz w:val="24"/>
          <w:szCs w:val="24"/>
        </w:rPr>
        <w:t xml:space="preserve">; аудиозаписи классических, современных, детских мелодий и песен; детские музыкальные инструменты; спортивно - игровое оборудование; иллюстративный материал (репродукции классических произведений живописи, сюжетные и предметные картинки, пейзажные иллюстрации и др.). </w:t>
      </w:r>
    </w:p>
    <w:p w:rsidR="00CB7855" w:rsidRPr="00893A1F" w:rsidRDefault="00CB7855" w:rsidP="00CB785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93A1F">
        <w:rPr>
          <w:rFonts w:ascii="Times New Roman" w:hAnsi="Times New Roman"/>
          <w:sz w:val="24"/>
          <w:szCs w:val="24"/>
          <w:lang w:val="uk-UA"/>
        </w:rPr>
        <w:t xml:space="preserve">ля </w:t>
      </w:r>
      <w:proofErr w:type="spellStart"/>
      <w:r w:rsidRPr="00893A1F">
        <w:rPr>
          <w:rFonts w:ascii="Times New Roman" w:hAnsi="Times New Roman"/>
          <w:sz w:val="24"/>
          <w:szCs w:val="24"/>
          <w:lang w:val="uk-UA"/>
        </w:rPr>
        <w:t>обе</w:t>
      </w:r>
      <w:r>
        <w:rPr>
          <w:rFonts w:ascii="Times New Roman" w:hAnsi="Times New Roman"/>
          <w:sz w:val="24"/>
          <w:szCs w:val="24"/>
          <w:lang w:val="uk-UA"/>
        </w:rPr>
        <w:t>спечения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питания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воспитанников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МДОУ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созданы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следующие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условия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</w:rPr>
        <w:t>в</w:t>
      </w:r>
      <w:r w:rsidRPr="00893A1F">
        <w:rPr>
          <w:rFonts w:ascii="Times New Roman" w:hAnsi="Times New Roman"/>
          <w:sz w:val="24"/>
          <w:szCs w:val="24"/>
        </w:rPr>
        <w:t xml:space="preserve"> МДОУ организовано рац</w:t>
      </w:r>
      <w:r>
        <w:rPr>
          <w:rFonts w:ascii="Times New Roman" w:hAnsi="Times New Roman"/>
          <w:sz w:val="24"/>
          <w:szCs w:val="24"/>
        </w:rPr>
        <w:t xml:space="preserve">иональное четырёхразовое </w:t>
      </w:r>
      <w:r w:rsidRPr="00893A1F">
        <w:rPr>
          <w:rFonts w:ascii="Times New Roman" w:hAnsi="Times New Roman"/>
          <w:sz w:val="24"/>
          <w:szCs w:val="24"/>
        </w:rPr>
        <w:t xml:space="preserve"> питание (</w:t>
      </w:r>
      <w:proofErr w:type="spellStart"/>
      <w:r w:rsidRPr="00893A1F">
        <w:rPr>
          <w:rFonts w:ascii="Times New Roman" w:hAnsi="Times New Roman"/>
          <w:sz w:val="24"/>
          <w:szCs w:val="24"/>
        </w:rPr>
        <w:t>I-ый</w:t>
      </w:r>
      <w:proofErr w:type="spellEnd"/>
      <w:r w:rsidRPr="00893A1F">
        <w:rPr>
          <w:rFonts w:ascii="Times New Roman" w:hAnsi="Times New Roman"/>
          <w:sz w:val="24"/>
          <w:szCs w:val="24"/>
        </w:rPr>
        <w:t xml:space="preserve"> завтрак, II-ой завтрак, обед, полдник) в соответствии с 10-дневным цикличным меню с соблюдением утверждённых норм суточного потребления продуктов. Приготовление пищи осуществляется на пищеблоке детского сада, расположенного на 1 этаже. В состав пищеблока входят помещения: помещение для сухих продуктов, моечная обменной тары, моечная кухонной посуды, </w:t>
      </w:r>
      <w:r>
        <w:rPr>
          <w:rFonts w:ascii="Times New Roman" w:hAnsi="Times New Roman"/>
          <w:sz w:val="24"/>
          <w:szCs w:val="24"/>
        </w:rPr>
        <w:t xml:space="preserve"> технологическое оборудование (8</w:t>
      </w:r>
      <w:r w:rsidRPr="00893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A1F">
        <w:rPr>
          <w:rFonts w:ascii="Times New Roman" w:hAnsi="Times New Roman"/>
          <w:sz w:val="24"/>
          <w:szCs w:val="24"/>
        </w:rPr>
        <w:t>комфорочная</w:t>
      </w:r>
      <w:proofErr w:type="spellEnd"/>
      <w:r w:rsidRPr="00893A1F">
        <w:rPr>
          <w:rFonts w:ascii="Times New Roman" w:hAnsi="Times New Roman"/>
          <w:sz w:val="24"/>
          <w:szCs w:val="24"/>
        </w:rPr>
        <w:t xml:space="preserve"> электрическая плита, шкаф ж</w:t>
      </w:r>
      <w:r>
        <w:rPr>
          <w:rFonts w:ascii="Times New Roman" w:hAnsi="Times New Roman"/>
          <w:sz w:val="24"/>
          <w:szCs w:val="24"/>
        </w:rPr>
        <w:t>арочный</w:t>
      </w:r>
      <w:r w:rsidRPr="00893A1F">
        <w:rPr>
          <w:rFonts w:ascii="Times New Roman" w:hAnsi="Times New Roman"/>
          <w:sz w:val="24"/>
          <w:szCs w:val="24"/>
        </w:rPr>
        <w:t>, мясорубка для готов</w:t>
      </w:r>
      <w:r>
        <w:rPr>
          <w:rFonts w:ascii="Times New Roman" w:hAnsi="Times New Roman"/>
          <w:sz w:val="24"/>
          <w:szCs w:val="24"/>
        </w:rPr>
        <w:t>ой и сырой продукции, </w:t>
      </w:r>
      <w:proofErr w:type="spellStart"/>
      <w:r>
        <w:rPr>
          <w:rFonts w:ascii="Times New Roman" w:hAnsi="Times New Roman"/>
          <w:sz w:val="24"/>
          <w:szCs w:val="24"/>
        </w:rPr>
        <w:t>электроводонагреватель</w:t>
      </w:r>
      <w:proofErr w:type="spellEnd"/>
      <w:r w:rsidRPr="00893A1F">
        <w:rPr>
          <w:rFonts w:ascii="Times New Roman" w:hAnsi="Times New Roman"/>
          <w:sz w:val="24"/>
          <w:szCs w:val="24"/>
        </w:rPr>
        <w:t>) в рабочем состоянии. Холодильное оборудование имеется. Разделочный инвентарь, производственные столы, кухонная посуда в д</w:t>
      </w:r>
      <w:r>
        <w:rPr>
          <w:rFonts w:ascii="Times New Roman" w:hAnsi="Times New Roman"/>
          <w:sz w:val="24"/>
          <w:szCs w:val="24"/>
        </w:rPr>
        <w:t>остаточном количестве. В штате 1 повар</w:t>
      </w:r>
      <w:r w:rsidRPr="00893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 подсобный рабочий кухни, </w:t>
      </w:r>
      <w:r w:rsidRPr="00893A1F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медицинская сестра по диетическому питанию</w:t>
      </w:r>
      <w:r w:rsidRPr="00893A1F">
        <w:rPr>
          <w:rFonts w:ascii="Times New Roman" w:hAnsi="Times New Roman"/>
          <w:sz w:val="24"/>
          <w:szCs w:val="24"/>
        </w:rPr>
        <w:t xml:space="preserve">. График выдачи пищи разрабатывается в соответствии с возрастными особенностями дошкольников, рекомендациями </w:t>
      </w:r>
      <w:proofErr w:type="spellStart"/>
      <w:r w:rsidRPr="00893A1F">
        <w:rPr>
          <w:rFonts w:ascii="Times New Roman" w:hAnsi="Times New Roman"/>
          <w:sz w:val="24"/>
          <w:szCs w:val="24"/>
        </w:rPr>
        <w:t>СанПин</w:t>
      </w:r>
      <w:proofErr w:type="spellEnd"/>
      <w:r w:rsidRPr="00893A1F">
        <w:rPr>
          <w:rFonts w:ascii="Times New Roman" w:hAnsi="Times New Roman"/>
          <w:sz w:val="24"/>
          <w:szCs w:val="24"/>
        </w:rPr>
        <w:t xml:space="preserve"> и образовательной программой МДОУ.</w:t>
      </w:r>
    </w:p>
    <w:p w:rsidR="00CB7855" w:rsidRPr="00893A1F" w:rsidRDefault="00CB7855" w:rsidP="00CB785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3A1F">
        <w:rPr>
          <w:rFonts w:ascii="Times New Roman" w:hAnsi="Times New Roman"/>
          <w:sz w:val="24"/>
          <w:szCs w:val="24"/>
        </w:rPr>
        <w:t xml:space="preserve">В групповых помещениях имеются раздаточные, которые оснащены всем необходимым оборудование для раздачи пищи. В </w:t>
      </w:r>
      <w:proofErr w:type="gramStart"/>
      <w:r w:rsidRPr="00893A1F">
        <w:rPr>
          <w:rFonts w:ascii="Times New Roman" w:hAnsi="Times New Roman"/>
          <w:sz w:val="24"/>
          <w:szCs w:val="24"/>
        </w:rPr>
        <w:t>групповых</w:t>
      </w:r>
      <w:proofErr w:type="gramEnd"/>
      <w:r w:rsidRPr="00893A1F">
        <w:rPr>
          <w:rFonts w:ascii="Times New Roman" w:hAnsi="Times New Roman"/>
          <w:sz w:val="24"/>
          <w:szCs w:val="24"/>
        </w:rPr>
        <w:t xml:space="preserve"> имеется посуда в достаточном количестве на каждого ребёнка.</w:t>
      </w:r>
    </w:p>
    <w:p w:rsidR="00CB7855" w:rsidRPr="00893A1F" w:rsidRDefault="00CB7855" w:rsidP="00CB785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3A1F">
        <w:rPr>
          <w:rFonts w:ascii="Times New Roman" w:hAnsi="Times New Roman"/>
          <w:bCs/>
          <w:sz w:val="24"/>
          <w:szCs w:val="24"/>
        </w:rPr>
        <w:lastRenderedPageBreak/>
        <w:t>С целью обеспечения безопасного пребывания детей и взрослых в МДОУ ведётс</w:t>
      </w:r>
      <w:r>
        <w:rPr>
          <w:rFonts w:ascii="Times New Roman" w:hAnsi="Times New Roman"/>
          <w:bCs/>
          <w:sz w:val="24"/>
          <w:szCs w:val="24"/>
        </w:rPr>
        <w:t xml:space="preserve">я видеонаблюдение: установлены 6 видеокамер и тревожная кнопка, также имеется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металлодетектор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CB7855" w:rsidRDefault="00CB7855" w:rsidP="00CB78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учебно-методического, библиотечно-информационного обеспечения</w:t>
      </w:r>
    </w:p>
    <w:p w:rsidR="00CB7855" w:rsidRDefault="00CB7855" w:rsidP="00CB785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425"/>
        <w:gridCol w:w="5606"/>
      </w:tblGrid>
      <w:tr w:rsidR="00CB7855" w:rsidTr="0024750C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CB7855" w:rsidRDefault="00CB7855" w:rsidP="0024750C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Результаты ДОУ</w:t>
            </w:r>
          </w:p>
        </w:tc>
      </w:tr>
      <w:tr w:rsidR="00CB7855" w:rsidTr="0024750C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Периодичность обновления фонда учебной и методической литературой</w:t>
            </w:r>
            <w:r>
              <w:rPr>
                <w:rStyle w:val="apple-converted-space"/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ДОУ оснащается учебно-методической литературой, периодическими изданиями по потребностям педагогов на 100%</w:t>
            </w:r>
            <w:r>
              <w:rPr>
                <w:rStyle w:val="apple-converted-space"/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CB7855" w:rsidTr="0024750C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детей наглядными пособиями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возрастными особенностями детей и программного материала 100%</w:t>
            </w:r>
            <w:r>
              <w:rPr>
                <w:rStyle w:val="apple-converted-space"/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CB7855" w:rsidTr="0024750C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Наличие компьютеров, занятых в учебном процессе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r>
              <w:rPr>
                <w:rStyle w:val="apple-converted-space"/>
                <w:rFonts w:ascii="Times New Roman" w:eastAsia="Calibri" w:hAnsi="Times New Roman"/>
                <w:sz w:val="24"/>
                <w:szCs w:val="24"/>
              </w:rPr>
              <w:t xml:space="preserve">ноутбуков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 выходом в интернет.</w:t>
            </w:r>
            <w:r>
              <w:rPr>
                <w:rStyle w:val="apple-converted-space"/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CB7855" w:rsidRPr="009A78EF" w:rsidTr="0024750C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Наличие электронной почты, сайта</w:t>
            </w:r>
            <w:r>
              <w:rPr>
                <w:rStyle w:val="apple-converted-space"/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9A78EF" w:rsidRDefault="00CB7855" w:rsidP="0024750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126EC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26EC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  <w:r w:rsidRPr="009A78EF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78EF"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val="en-US"/>
              </w:rPr>
              <w:t>novosp_ds5-73@mail.ru</w:t>
            </w:r>
          </w:p>
          <w:p w:rsidR="00CB7855" w:rsidRPr="009A78EF" w:rsidRDefault="00CB7855" w:rsidP="0024750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сайт</w:t>
            </w:r>
            <w:r w:rsidRPr="009A78E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hyperlink r:id="rId5" w:history="1">
              <w:r>
                <w:rPr>
                  <w:rStyle w:val="a3"/>
                </w:rPr>
                <w:t>http://nvsp5.ucoz.net/</w:t>
              </w:r>
            </w:hyperlink>
          </w:p>
        </w:tc>
      </w:tr>
      <w:tr w:rsidR="00CB7855" w:rsidTr="0024750C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Журналы: «Солнечный свет»,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Симбик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», «Воспитатель ДОУ», «Педагог ДОУ», «Дошкольная педагогика», районная газета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Сельская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правда».</w:t>
            </w:r>
          </w:p>
        </w:tc>
      </w:tr>
    </w:tbl>
    <w:p w:rsidR="00CB7855" w:rsidRDefault="00CB7855" w:rsidP="00CB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</w:t>
      </w:r>
      <w:proofErr w:type="spellStart"/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</w:t>
      </w:r>
      <w:proofErr w:type="spellEnd"/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информационное обеспечение.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 позволяет работать с текстовыми редакторами, с Интернет ресурсами, фото и видео материалами.</w:t>
      </w:r>
    </w:p>
    <w:p w:rsidR="00CB7855" w:rsidRPr="004B66D8" w:rsidRDefault="00CB7855" w:rsidP="00CB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72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В ДОУ созданы условия для осуществления образовательного процесса. Соблюдены требования 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территория детского сада соответствует требованиям к материально-техническому,  учебно-методическому, библиотечно-информационному обеспечению и развивающей предметно-пространственной среде.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телевизорами, компьютерами.</w:t>
      </w:r>
    </w:p>
    <w:p w:rsidR="00CB7855" w:rsidRPr="00DB7CD0" w:rsidRDefault="00CB7855" w:rsidP="00CB78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D0">
        <w:rPr>
          <w:rFonts w:ascii="Times New Roman" w:hAnsi="Times New Roman" w:cs="Times New Roman"/>
          <w:b/>
          <w:sz w:val="28"/>
          <w:szCs w:val="28"/>
        </w:rPr>
        <w:t>Результаты выполнения основной общеобразовательной программы</w:t>
      </w:r>
    </w:p>
    <w:p w:rsidR="00CB7855" w:rsidRPr="00D84234" w:rsidRDefault="00CB7855" w:rsidP="00CB78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234">
        <w:rPr>
          <w:rFonts w:ascii="Times New Roman" w:hAnsi="Times New Roman" w:cs="Times New Roman"/>
          <w:sz w:val="24"/>
          <w:szCs w:val="24"/>
        </w:rPr>
        <w:t xml:space="preserve">Специфика  дошкольного  детства  (гибкость,  пластичность  развития  ребенка, высокий разброс вариантов его развития, его непосредственность 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 программы в виде целевых ориентиров. </w:t>
      </w:r>
    </w:p>
    <w:p w:rsidR="00CB7855" w:rsidRPr="00D84234" w:rsidRDefault="00CB7855" w:rsidP="00CB78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234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</w:t>
      </w:r>
      <w:r w:rsidRPr="00D84234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образования.</w:t>
      </w:r>
      <w:proofErr w:type="gramEnd"/>
      <w:r w:rsidRPr="00D84234">
        <w:rPr>
          <w:rFonts w:ascii="Times New Roman" w:hAnsi="Times New Roman" w:cs="Times New Roman"/>
          <w:sz w:val="24"/>
          <w:szCs w:val="24"/>
        </w:rPr>
        <w:t xml:space="preserve">  Это ориентир для  педагогов  и  родителей,  обозначающий  направленность  воспитательной  деятельности взрослых. </w:t>
      </w:r>
    </w:p>
    <w:p w:rsidR="00CB7855" w:rsidRPr="00D84234" w:rsidRDefault="00CB7855" w:rsidP="00CB78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234">
        <w:rPr>
          <w:rFonts w:ascii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CB7855" w:rsidRPr="00D84234" w:rsidRDefault="00CB7855" w:rsidP="00CB78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234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обеспечивает возможность выявить динамику развития ребёнка на данном возрастном этапе и корректировать недостатки в его развитии. Это позволяет педагогам решать задачу по предоставлению всем детям единых стартовых возможностей при поступлении в школу. </w:t>
      </w:r>
    </w:p>
    <w:p w:rsidR="00CB7855" w:rsidRDefault="00CB7855" w:rsidP="00CB78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234">
        <w:rPr>
          <w:rFonts w:ascii="Times New Roman" w:hAnsi="Times New Roman" w:cs="Times New Roman"/>
          <w:sz w:val="24"/>
          <w:szCs w:val="24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p w:rsidR="00CB7855" w:rsidRDefault="00CB7855" w:rsidP="00CB78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55" w:rsidRPr="005630C3" w:rsidRDefault="00CB7855" w:rsidP="00CB7855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C3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образовательных областей программы </w:t>
      </w:r>
    </w:p>
    <w:p w:rsidR="00CB7855" w:rsidRPr="00D84234" w:rsidRDefault="00CB7855" w:rsidP="00CB78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C3">
        <w:rPr>
          <w:rFonts w:ascii="Times New Roman" w:hAnsi="Times New Roman" w:cs="Times New Roman"/>
          <w:b/>
          <w:sz w:val="24"/>
          <w:szCs w:val="24"/>
        </w:rPr>
        <w:t>за 202</w:t>
      </w:r>
      <w:r w:rsidR="005E0DAA">
        <w:rPr>
          <w:rFonts w:ascii="Times New Roman" w:hAnsi="Times New Roman" w:cs="Times New Roman"/>
          <w:b/>
          <w:sz w:val="24"/>
          <w:szCs w:val="24"/>
        </w:rPr>
        <w:t>3</w:t>
      </w:r>
      <w:r w:rsidRPr="005630C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B7855" w:rsidRPr="00D84234" w:rsidRDefault="00CB7855" w:rsidP="00CB7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094"/>
        <w:gridCol w:w="1326"/>
        <w:gridCol w:w="13"/>
        <w:gridCol w:w="1045"/>
        <w:gridCol w:w="12"/>
        <w:gridCol w:w="1339"/>
        <w:gridCol w:w="1143"/>
        <w:gridCol w:w="1364"/>
      </w:tblGrid>
      <w:tr w:rsidR="00CB7855" w:rsidRPr="00D84234" w:rsidTr="0024750C">
        <w:trPr>
          <w:trHeight w:val="415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освоения программы</w:t>
            </w:r>
          </w:p>
        </w:tc>
      </w:tr>
      <w:tr w:rsidR="00CB7855" w:rsidRPr="00D84234" w:rsidTr="002475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55" w:rsidRPr="00D84234" w:rsidRDefault="00CB7855" w:rsidP="00247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CB7855" w:rsidRPr="00D84234" w:rsidTr="002475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55" w:rsidRPr="00D84234" w:rsidRDefault="00CB7855" w:rsidP="00247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855" w:rsidRPr="00D84234" w:rsidTr="0024750C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7855" w:rsidRPr="00D84234" w:rsidTr="0024750C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7855" w:rsidRPr="00D84234" w:rsidTr="0024750C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7855" w:rsidRPr="00D84234" w:rsidTr="0024750C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B7855" w:rsidRPr="00D84234" w:rsidTr="0024750C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84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B7855" w:rsidRPr="00D84234" w:rsidRDefault="00CB7855" w:rsidP="00CB7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7855" w:rsidRPr="00D84234" w:rsidRDefault="00CB7855" w:rsidP="00CB7855">
      <w:pPr>
        <w:jc w:val="both"/>
        <w:rPr>
          <w:rFonts w:ascii="Times New Roman" w:hAnsi="Times New Roman" w:cs="Times New Roman"/>
          <w:sz w:val="24"/>
          <w:szCs w:val="24"/>
        </w:rPr>
      </w:pPr>
      <w:r w:rsidRPr="005630C3">
        <w:rPr>
          <w:rFonts w:ascii="Times New Roman" w:hAnsi="Times New Roman" w:cs="Times New Roman"/>
          <w:sz w:val="24"/>
          <w:szCs w:val="24"/>
        </w:rPr>
        <w:t>Из таблицы видно, что усвоение образовательной программы на конец года повысился высокий уровень на 20%,  низкий снизился на 15%.</w:t>
      </w:r>
      <w:r w:rsidRPr="00D8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55" w:rsidRDefault="00CB7855" w:rsidP="00CB7855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234">
        <w:rPr>
          <w:rFonts w:ascii="Times New Roman" w:hAnsi="Times New Roman" w:cs="Times New Roman"/>
          <w:b/>
          <w:sz w:val="24"/>
          <w:szCs w:val="24"/>
        </w:rPr>
        <w:t>Анализ уровня развития целевых ориентиров выпускников ДОУ.</w:t>
      </w:r>
    </w:p>
    <w:p w:rsidR="00CB7855" w:rsidRPr="00D84234" w:rsidRDefault="00CB7855" w:rsidP="00CB7855">
      <w:pPr>
        <w:pStyle w:val="a4"/>
        <w:jc w:val="center"/>
        <w:rPr>
          <w:rStyle w:val="FontStyle12"/>
          <w:sz w:val="24"/>
          <w:szCs w:val="24"/>
        </w:rPr>
      </w:pPr>
    </w:p>
    <w:p w:rsidR="00CB7855" w:rsidRPr="00D84234" w:rsidRDefault="00CB7855" w:rsidP="00CB7855">
      <w:pPr>
        <w:pStyle w:val="a4"/>
        <w:ind w:firstLine="708"/>
        <w:jc w:val="both"/>
        <w:rPr>
          <w:rStyle w:val="FontStyle12"/>
          <w:sz w:val="24"/>
          <w:szCs w:val="24"/>
        </w:rPr>
      </w:pPr>
      <w:proofErr w:type="gramStart"/>
      <w:r w:rsidRPr="00D84234">
        <w:rPr>
          <w:rStyle w:val="FontStyle12"/>
          <w:sz w:val="24"/>
          <w:szCs w:val="24"/>
        </w:rPr>
        <w:t>Диагностика подготовленности детей к обучению в</w:t>
      </w:r>
      <w:r>
        <w:rPr>
          <w:rStyle w:val="FontStyle12"/>
          <w:sz w:val="24"/>
          <w:szCs w:val="24"/>
        </w:rPr>
        <w:t xml:space="preserve"> школе, проведенная в конце 202</w:t>
      </w:r>
      <w:r w:rsidR="005E0DAA">
        <w:rPr>
          <w:rStyle w:val="FontStyle12"/>
          <w:sz w:val="24"/>
          <w:szCs w:val="24"/>
        </w:rPr>
        <w:t>3</w:t>
      </w:r>
      <w:r w:rsidRPr="00D84234">
        <w:rPr>
          <w:rStyle w:val="FontStyle12"/>
          <w:sz w:val="24"/>
          <w:szCs w:val="24"/>
        </w:rPr>
        <w:t xml:space="preserve"> учебного года, позволила оценить уровень </w:t>
      </w:r>
      <w:proofErr w:type="spellStart"/>
      <w:r w:rsidRPr="00D84234">
        <w:rPr>
          <w:rStyle w:val="FontStyle12"/>
          <w:sz w:val="24"/>
          <w:szCs w:val="24"/>
        </w:rPr>
        <w:t>сформированности</w:t>
      </w:r>
      <w:proofErr w:type="spellEnd"/>
      <w:r w:rsidRPr="00D84234">
        <w:rPr>
          <w:rStyle w:val="FontStyle12"/>
          <w:sz w:val="24"/>
          <w:szCs w:val="24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</w:t>
      </w:r>
      <w:proofErr w:type="gramEnd"/>
      <w:r w:rsidRPr="00D84234">
        <w:rPr>
          <w:rStyle w:val="FontStyle12"/>
          <w:sz w:val="24"/>
          <w:szCs w:val="24"/>
        </w:rPr>
        <w:t xml:space="preserve"> Таким </w:t>
      </w:r>
      <w:proofErr w:type="gramStart"/>
      <w:r w:rsidRPr="00D84234">
        <w:rPr>
          <w:rStyle w:val="FontStyle12"/>
          <w:sz w:val="24"/>
          <w:szCs w:val="24"/>
        </w:rPr>
        <w:t>образом</w:t>
      </w:r>
      <w:proofErr w:type="gramEnd"/>
      <w:r w:rsidRPr="00D84234">
        <w:rPr>
          <w:rStyle w:val="FontStyle12"/>
          <w:sz w:val="24"/>
          <w:szCs w:val="24"/>
        </w:rPr>
        <w:t xml:space="preserve"> оценивалась </w:t>
      </w:r>
      <w:proofErr w:type="spellStart"/>
      <w:r w:rsidRPr="00D84234">
        <w:rPr>
          <w:rStyle w:val="FontStyle12"/>
          <w:sz w:val="24"/>
          <w:szCs w:val="24"/>
        </w:rPr>
        <w:t>сформированность</w:t>
      </w:r>
      <w:proofErr w:type="spellEnd"/>
      <w:r w:rsidRPr="00D84234">
        <w:rPr>
          <w:rStyle w:val="FontStyle12"/>
          <w:sz w:val="24"/>
          <w:szCs w:val="24"/>
        </w:rPr>
        <w:t xml:space="preserve"> регуляторного компонента деятельности в целом.</w:t>
      </w:r>
    </w:p>
    <w:p w:rsidR="00CB7855" w:rsidRPr="00D84234" w:rsidRDefault="00CB7855" w:rsidP="00CB7855">
      <w:pPr>
        <w:pStyle w:val="a4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Мониторинг</w:t>
      </w:r>
      <w:r w:rsidRPr="00D84234">
        <w:rPr>
          <w:rStyle w:val="FontStyle12"/>
          <w:sz w:val="24"/>
          <w:szCs w:val="24"/>
        </w:rPr>
        <w:t xml:space="preserve"> детей подготовительной группы проводилась по программе </w:t>
      </w:r>
      <w:proofErr w:type="spellStart"/>
      <w:r w:rsidRPr="00D84234">
        <w:rPr>
          <w:rStyle w:val="FontStyle12"/>
          <w:sz w:val="24"/>
          <w:szCs w:val="24"/>
        </w:rPr>
        <w:t>скрининговой</w:t>
      </w:r>
      <w:proofErr w:type="spellEnd"/>
      <w:r w:rsidRPr="00D84234">
        <w:rPr>
          <w:rStyle w:val="FontStyle12"/>
          <w:sz w:val="24"/>
          <w:szCs w:val="24"/>
        </w:rPr>
        <w:t xml:space="preserve"> оценки готовности к началу школьного обучения М. Семаго, Н. Семаго.</w:t>
      </w:r>
    </w:p>
    <w:p w:rsidR="00CB7855" w:rsidRPr="00D84234" w:rsidRDefault="00CB7855" w:rsidP="00CB7855">
      <w:pPr>
        <w:pStyle w:val="a4"/>
        <w:jc w:val="both"/>
        <w:rPr>
          <w:rStyle w:val="FontStyle12"/>
          <w:sz w:val="24"/>
          <w:szCs w:val="24"/>
        </w:rPr>
      </w:pPr>
    </w:p>
    <w:p w:rsidR="00CB7855" w:rsidRDefault="00CB7855" w:rsidP="00CB7855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C3">
        <w:rPr>
          <w:rFonts w:ascii="Times New Roman" w:hAnsi="Times New Roman" w:cs="Times New Roman"/>
          <w:b/>
          <w:sz w:val="24"/>
          <w:szCs w:val="24"/>
        </w:rPr>
        <w:t>Качество адаптации</w:t>
      </w:r>
      <w:r w:rsidRPr="00D84234">
        <w:rPr>
          <w:rFonts w:ascii="Times New Roman" w:hAnsi="Times New Roman" w:cs="Times New Roman"/>
          <w:b/>
          <w:sz w:val="24"/>
          <w:szCs w:val="24"/>
        </w:rPr>
        <w:t xml:space="preserve"> вновь прибывших детей к условиям детского сада</w:t>
      </w:r>
    </w:p>
    <w:p w:rsidR="00CB7855" w:rsidRPr="00D84234" w:rsidRDefault="00CB7855" w:rsidP="00CB7855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55" w:rsidRPr="00D84234" w:rsidRDefault="00CB7855" w:rsidP="00CB785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</w:t>
      </w:r>
      <w:r w:rsidR="005E0DAA">
        <w:rPr>
          <w:rFonts w:ascii="Times New Roman" w:hAnsi="Times New Roman" w:cs="Times New Roman"/>
          <w:sz w:val="24"/>
          <w:szCs w:val="24"/>
        </w:rPr>
        <w:t>3</w:t>
      </w:r>
      <w:r w:rsidRPr="00D84234">
        <w:rPr>
          <w:rFonts w:ascii="Times New Roman" w:hAnsi="Times New Roman" w:cs="Times New Roman"/>
          <w:sz w:val="24"/>
          <w:szCs w:val="24"/>
        </w:rPr>
        <w:t xml:space="preserve"> учебном году в детский сад поступил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4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0D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D84234">
        <w:rPr>
          <w:rFonts w:ascii="Times New Roman" w:hAnsi="Times New Roman" w:cs="Times New Roman"/>
          <w:sz w:val="24"/>
          <w:szCs w:val="24"/>
        </w:rPr>
        <w:t>.</w:t>
      </w:r>
    </w:p>
    <w:p w:rsidR="00CB7855" w:rsidRPr="00D84234" w:rsidRDefault="00CB7855" w:rsidP="00CB785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234">
        <w:rPr>
          <w:rFonts w:ascii="Times New Roman" w:hAnsi="Times New Roman" w:cs="Times New Roman"/>
          <w:sz w:val="24"/>
          <w:szCs w:val="24"/>
        </w:rPr>
        <w:t xml:space="preserve">Критерии адаптации:  эмоциональный фон ребенка (положительное, неустойчивое, отрицательное эмоциональное состояние), потребности в общении </w:t>
      </w:r>
      <w:proofErr w:type="gramStart"/>
      <w:r w:rsidRPr="00D8423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4234">
        <w:rPr>
          <w:rFonts w:ascii="Times New Roman" w:hAnsi="Times New Roman" w:cs="Times New Roman"/>
          <w:sz w:val="24"/>
          <w:szCs w:val="24"/>
        </w:rPr>
        <w:t xml:space="preserve"> взрослыми, </w:t>
      </w:r>
      <w:r w:rsidRPr="00D84234">
        <w:rPr>
          <w:rFonts w:ascii="Times New Roman" w:hAnsi="Times New Roman" w:cs="Times New Roman"/>
          <w:sz w:val="24"/>
          <w:szCs w:val="24"/>
        </w:rPr>
        <w:lastRenderedPageBreak/>
        <w:t>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</w:t>
      </w:r>
      <w:r w:rsidRPr="00D8423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84234">
        <w:rPr>
          <w:rFonts w:ascii="Times New Roman" w:hAnsi="Times New Roman" w:cs="Times New Roman"/>
          <w:sz w:val="24"/>
          <w:szCs w:val="24"/>
        </w:rPr>
        <w:t xml:space="preserve">принятие, тревожность, непринятие). </w:t>
      </w:r>
    </w:p>
    <w:p w:rsidR="00CB7855" w:rsidRPr="00D84234" w:rsidRDefault="00CB7855" w:rsidP="00CB78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234">
        <w:rPr>
          <w:rFonts w:ascii="Times New Roman" w:hAnsi="Times New Roman" w:cs="Times New Roman"/>
          <w:sz w:val="24"/>
          <w:szCs w:val="24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234">
        <w:rPr>
          <w:rFonts w:ascii="Times New Roman" w:hAnsi="Times New Roman" w:cs="Times New Roman"/>
          <w:sz w:val="24"/>
          <w:szCs w:val="24"/>
        </w:rPr>
        <w:t>По итогам протекания адаптации можно сделать следующие выводы:  адаптация детей прошла успешно.</w:t>
      </w:r>
    </w:p>
    <w:p w:rsidR="00CB7855" w:rsidRDefault="00CB7855" w:rsidP="00CB7855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4234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детей  прошедших адаптацию -  2</w:t>
      </w:r>
      <w:r w:rsidR="005E0DAA">
        <w:rPr>
          <w:rFonts w:ascii="Times New Roman" w:hAnsi="Times New Roman" w:cs="Times New Roman"/>
          <w:sz w:val="24"/>
          <w:szCs w:val="24"/>
        </w:rPr>
        <w:t>2</w:t>
      </w:r>
      <w:r w:rsidRPr="00E71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B7855" w:rsidRPr="00D84234" w:rsidRDefault="00CB7855" w:rsidP="00CB7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7855" w:rsidRDefault="00CB7855" w:rsidP="00CB7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D42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234">
        <w:rPr>
          <w:rFonts w:ascii="Times New Roman" w:hAnsi="Times New Roman" w:cs="Times New Roman"/>
          <w:sz w:val="24"/>
          <w:szCs w:val="24"/>
        </w:rPr>
        <w:t>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 профилактической работы среди родителей воспитанников и педагогического коллектива.</w:t>
      </w:r>
    </w:p>
    <w:p w:rsidR="00CB7855" w:rsidRPr="00526CC3" w:rsidRDefault="00CB7855" w:rsidP="00CB785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2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Функционирование внутренней системы оценки качества образования.</w:t>
      </w:r>
    </w:p>
    <w:p w:rsidR="00CB7855" w:rsidRDefault="00CB7855" w:rsidP="00CB7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 Целью системы оценки качества образования в ДОУ является 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 заседания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административные совещания.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досуги.</w:t>
      </w:r>
    </w:p>
    <w:p w:rsidR="00CB7855" w:rsidRPr="00526CC3" w:rsidRDefault="00CB7855" w:rsidP="00CB7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CB7855" w:rsidRDefault="00CB7855" w:rsidP="00CB7855">
      <w:pPr>
        <w:pStyle w:val="a4"/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0C">
        <w:rPr>
          <w:rFonts w:ascii="Times New Roman" w:hAnsi="Times New Roman" w:cs="Times New Roman"/>
          <w:b/>
          <w:sz w:val="28"/>
          <w:szCs w:val="28"/>
        </w:rPr>
        <w:t>Анализ показателей деятельности организации,</w:t>
      </w:r>
    </w:p>
    <w:p w:rsidR="00CB7855" w:rsidRPr="0064390C" w:rsidRDefault="00CB7855" w:rsidP="00CB7855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390C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643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90C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6439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5E0DAA">
        <w:rPr>
          <w:rFonts w:ascii="Times New Roman" w:hAnsi="Times New Roman" w:cs="Times New Roman"/>
          <w:b/>
          <w:sz w:val="28"/>
          <w:szCs w:val="28"/>
        </w:rPr>
        <w:t>3</w:t>
      </w:r>
      <w:r w:rsidRPr="0064390C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7"/>
        <w:tblW w:w="9639" w:type="dxa"/>
        <w:tblLook w:val="04A0"/>
      </w:tblPr>
      <w:tblGrid>
        <w:gridCol w:w="1361"/>
        <w:gridCol w:w="5553"/>
        <w:gridCol w:w="2725"/>
      </w:tblGrid>
      <w:tr w:rsidR="00CB7855" w:rsidRPr="00D84234" w:rsidTr="0024750C">
        <w:trPr>
          <w:trHeight w:val="108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"/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bookmarkEnd w:id="0"/>
            <w:proofErr w:type="spellEnd"/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муниципального</w:t>
            </w: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Новоспасский детский сад №5</w:t>
            </w: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</w:p>
        </w:tc>
      </w:tr>
      <w:tr w:rsidR="00CB7855" w:rsidRPr="00D84234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5E0DAA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CB7855"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(10,5</w:t>
            </w: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5E0DAA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B7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CB7855"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B7855" w:rsidRPr="00D84234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A44C9D" w:rsidRDefault="00CB7855" w:rsidP="002475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0" w:colLast="2"/>
            <w:r w:rsidRPr="00A44C9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A44C9D" w:rsidRDefault="00CB7855" w:rsidP="002475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9D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A44C9D" w:rsidRDefault="00CB7855" w:rsidP="002475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44C9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CB7855" w:rsidRPr="00D84234" w:rsidTr="0024750C">
        <w:trPr>
          <w:trHeight w:val="5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A44C9D" w:rsidRDefault="00CB7855" w:rsidP="002475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9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A44C9D" w:rsidRDefault="00CB7855" w:rsidP="002475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9D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A44C9D" w:rsidRDefault="005E0DAA" w:rsidP="002475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7855">
              <w:rPr>
                <w:rFonts w:ascii="Times New Roman" w:hAnsi="Times New Roman"/>
                <w:sz w:val="24"/>
                <w:szCs w:val="24"/>
              </w:rPr>
              <w:t>7</w:t>
            </w:r>
            <w:r w:rsidR="00CB7855" w:rsidRPr="00A44C9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bookmarkEnd w:id="1"/>
      <w:tr w:rsidR="00CB7855" w:rsidRPr="00D84234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5E0DAA" w:rsidP="00D163D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CB7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  <w:r w:rsidR="00D163D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CB7855"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(10,5</w:t>
            </w: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5E0DAA" w:rsidP="00D163D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B7855">
              <w:rPr>
                <w:rFonts w:ascii="Times New Roman" w:hAnsi="Times New Roman"/>
                <w:color w:val="000000"/>
                <w:sz w:val="24"/>
                <w:szCs w:val="24"/>
              </w:rPr>
              <w:t>5 человек/</w:t>
            </w:r>
            <w:r w:rsidR="00D163D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CB7855"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CB7855" w:rsidRPr="00D84234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5E0DAA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E0D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7855" w:rsidRPr="00D84234" w:rsidTr="0024750C">
        <w:trPr>
          <w:trHeight w:val="5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7855" w:rsidRPr="00D84234" w:rsidTr="0024750C">
        <w:trPr>
          <w:trHeight w:val="5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5E0DAA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B7855">
              <w:rPr>
                <w:rFonts w:ascii="Times New Roman" w:hAnsi="Times New Roman"/>
                <w:color w:val="000000"/>
                <w:sz w:val="24"/>
                <w:szCs w:val="24"/>
              </w:rPr>
              <w:t>5 человек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5E0DAA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B7855">
              <w:rPr>
                <w:rFonts w:ascii="Times New Roman" w:hAnsi="Times New Roman"/>
                <w:color w:val="000000"/>
                <w:sz w:val="24"/>
                <w:szCs w:val="24"/>
              </w:rPr>
              <w:t>5 человек</w:t>
            </w:r>
          </w:p>
        </w:tc>
      </w:tr>
      <w:tr w:rsidR="00CB7855" w:rsidRPr="00A44C9D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A44C9D" w:rsidRDefault="00CB7855" w:rsidP="002475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9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A44C9D" w:rsidRDefault="00CB7855" w:rsidP="002475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9D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A44C9D" w:rsidRDefault="00CB7855" w:rsidP="002475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9D">
              <w:rPr>
                <w:rFonts w:ascii="Times New Roman" w:hAnsi="Times New Roman"/>
                <w:sz w:val="24"/>
                <w:szCs w:val="24"/>
              </w:rPr>
              <w:t>10  дней</w:t>
            </w:r>
          </w:p>
        </w:tc>
      </w:tr>
      <w:tr w:rsidR="00CB7855" w:rsidRPr="00D84234" w:rsidTr="0024750C">
        <w:trPr>
          <w:trHeight w:val="5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21445A" w:rsidRDefault="00CB7855" w:rsidP="00D163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45A">
              <w:rPr>
                <w:rFonts w:ascii="Times New Roman" w:hAnsi="Times New Roman"/>
                <w:sz w:val="24"/>
                <w:szCs w:val="24"/>
              </w:rPr>
              <w:t>1</w:t>
            </w:r>
            <w:r w:rsidR="00D163DE" w:rsidRPr="0021445A">
              <w:rPr>
                <w:rFonts w:ascii="Times New Roman" w:hAnsi="Times New Roman"/>
                <w:sz w:val="24"/>
                <w:szCs w:val="24"/>
              </w:rPr>
              <w:t>5</w:t>
            </w:r>
            <w:r w:rsidRPr="0021445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</w:tr>
      <w:tr w:rsidR="00CB7855" w:rsidRPr="00D84234" w:rsidTr="0024750C">
        <w:trPr>
          <w:trHeight w:val="5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21445A" w:rsidRDefault="00D163DE" w:rsidP="00D163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45A">
              <w:rPr>
                <w:rFonts w:ascii="Times New Roman" w:hAnsi="Times New Roman"/>
                <w:sz w:val="24"/>
                <w:szCs w:val="24"/>
              </w:rPr>
              <w:t>6</w:t>
            </w:r>
            <w:r w:rsidR="00CB7855" w:rsidRPr="0021445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Pr="0021445A">
              <w:rPr>
                <w:rFonts w:ascii="Times New Roman" w:hAnsi="Times New Roman"/>
                <w:sz w:val="24"/>
                <w:szCs w:val="24"/>
              </w:rPr>
              <w:t>40</w:t>
            </w:r>
            <w:r w:rsidR="00CB7855" w:rsidRPr="002144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B7855" w:rsidRPr="00D84234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21445A" w:rsidRDefault="00D163DE" w:rsidP="00D163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45A">
              <w:rPr>
                <w:rFonts w:ascii="Times New Roman" w:hAnsi="Times New Roman"/>
                <w:sz w:val="24"/>
                <w:szCs w:val="24"/>
              </w:rPr>
              <w:t>6</w:t>
            </w:r>
            <w:r w:rsidR="00CB7855" w:rsidRPr="0021445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Pr="0021445A">
              <w:rPr>
                <w:rFonts w:ascii="Times New Roman" w:hAnsi="Times New Roman"/>
                <w:sz w:val="24"/>
                <w:szCs w:val="24"/>
              </w:rPr>
              <w:t>40</w:t>
            </w:r>
            <w:r w:rsidR="00CB7855" w:rsidRPr="0021445A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CB7855" w:rsidRPr="00D84234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1.7.3.</w:t>
            </w:r>
          </w:p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21445A" w:rsidRDefault="00D163DE" w:rsidP="00D163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45A">
              <w:rPr>
                <w:rFonts w:ascii="Times New Roman" w:hAnsi="Times New Roman"/>
                <w:sz w:val="24"/>
                <w:szCs w:val="24"/>
              </w:rPr>
              <w:t>9</w:t>
            </w:r>
            <w:r w:rsidR="00CB7855" w:rsidRPr="0021445A">
              <w:rPr>
                <w:rFonts w:ascii="Times New Roman" w:hAnsi="Times New Roman"/>
                <w:sz w:val="24"/>
                <w:szCs w:val="24"/>
              </w:rPr>
              <w:t xml:space="preserve"> человек/ 6</w:t>
            </w:r>
            <w:r w:rsidRPr="0021445A">
              <w:rPr>
                <w:rFonts w:ascii="Times New Roman" w:hAnsi="Times New Roman"/>
                <w:sz w:val="24"/>
                <w:szCs w:val="24"/>
              </w:rPr>
              <w:t>0</w:t>
            </w:r>
            <w:r w:rsidR="00CB7855" w:rsidRPr="0021445A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CB7855" w:rsidRPr="00D84234" w:rsidTr="0024750C">
        <w:trPr>
          <w:trHeight w:val="108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1.7.4.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D163DE" w:rsidP="00D163D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B7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B7855"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CB7855" w:rsidRPr="00D84234" w:rsidTr="0024750C">
        <w:trPr>
          <w:trHeight w:val="108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5E0DAA" w:rsidP="00D163D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B7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7855"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человек/</w:t>
            </w:r>
            <w:r w:rsidR="00CB7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63D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B7855"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человек/ </w:t>
            </w:r>
            <w:r w:rsidRPr="00F77247"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CB7855" w:rsidRPr="00D84234" w:rsidTr="0024750C">
        <w:trPr>
          <w:trHeight w:val="108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10715D" w:rsidRDefault="0010715D" w:rsidP="00107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5D">
              <w:rPr>
                <w:rFonts w:ascii="Times New Roman" w:hAnsi="Times New Roman"/>
                <w:sz w:val="24"/>
                <w:szCs w:val="24"/>
              </w:rPr>
              <w:t>5</w:t>
            </w:r>
            <w:r w:rsidR="00CB7855" w:rsidRPr="0010715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10715D">
              <w:rPr>
                <w:rFonts w:ascii="Times New Roman" w:hAnsi="Times New Roman"/>
                <w:sz w:val="24"/>
                <w:szCs w:val="24"/>
              </w:rPr>
              <w:t>а</w:t>
            </w:r>
            <w:r w:rsidR="00CB7855" w:rsidRPr="0010715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0715D">
              <w:rPr>
                <w:rFonts w:ascii="Times New Roman" w:hAnsi="Times New Roman"/>
                <w:sz w:val="24"/>
                <w:szCs w:val="24"/>
              </w:rPr>
              <w:t>66</w:t>
            </w:r>
            <w:r w:rsidR="00CB7855" w:rsidRPr="0010715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1.9.2.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Свыше 1</w:t>
            </w: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0 лет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10715D" w:rsidRDefault="0010715D" w:rsidP="00107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5D">
              <w:rPr>
                <w:rFonts w:ascii="Times New Roman" w:hAnsi="Times New Roman"/>
                <w:sz w:val="24"/>
                <w:szCs w:val="24"/>
              </w:rPr>
              <w:t>1</w:t>
            </w:r>
            <w:r w:rsidR="00CB7855" w:rsidRPr="0010715D">
              <w:rPr>
                <w:rFonts w:ascii="Times New Roman" w:hAnsi="Times New Roman"/>
                <w:sz w:val="24"/>
                <w:szCs w:val="24"/>
              </w:rPr>
              <w:t xml:space="preserve"> человек -</w:t>
            </w:r>
            <w:r w:rsidRPr="0010715D">
              <w:rPr>
                <w:rFonts w:ascii="Times New Roman" w:hAnsi="Times New Roman"/>
                <w:sz w:val="24"/>
                <w:szCs w:val="24"/>
              </w:rPr>
              <w:t>7</w:t>
            </w:r>
            <w:r w:rsidR="00CB7855" w:rsidRPr="0010715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B7855" w:rsidRPr="00D84234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10715D" w:rsidRDefault="0010715D" w:rsidP="00107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5D">
              <w:rPr>
                <w:rFonts w:ascii="Times New Roman" w:hAnsi="Times New Roman"/>
                <w:sz w:val="24"/>
                <w:szCs w:val="24"/>
              </w:rPr>
              <w:t>5</w:t>
            </w:r>
            <w:r w:rsidR="00CB7855" w:rsidRPr="0010715D">
              <w:rPr>
                <w:rFonts w:ascii="Times New Roman" w:hAnsi="Times New Roman"/>
                <w:sz w:val="24"/>
                <w:szCs w:val="24"/>
              </w:rPr>
              <w:t xml:space="preserve"> человек-</w:t>
            </w:r>
            <w:r w:rsidRPr="0010715D">
              <w:rPr>
                <w:rFonts w:ascii="Times New Roman" w:hAnsi="Times New Roman"/>
                <w:sz w:val="24"/>
                <w:szCs w:val="24"/>
              </w:rPr>
              <w:t xml:space="preserve"> 66</w:t>
            </w:r>
            <w:r w:rsidR="00CB7855" w:rsidRPr="0010715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B7855" w:rsidRPr="00D84234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10715D" w:rsidRDefault="002B13DD" w:rsidP="001071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5D">
              <w:rPr>
                <w:rFonts w:ascii="Times New Roman" w:hAnsi="Times New Roman"/>
                <w:sz w:val="24"/>
                <w:szCs w:val="24"/>
              </w:rPr>
              <w:t>2</w:t>
            </w:r>
            <w:r w:rsidR="00CB7855" w:rsidRPr="0010715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10715D">
              <w:rPr>
                <w:rFonts w:ascii="Times New Roman" w:hAnsi="Times New Roman"/>
                <w:sz w:val="24"/>
                <w:szCs w:val="24"/>
              </w:rPr>
              <w:t xml:space="preserve">а - </w:t>
            </w:r>
            <w:r w:rsidR="00CB7855" w:rsidRPr="0010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15D" w:rsidRPr="0010715D">
              <w:rPr>
                <w:rFonts w:ascii="Times New Roman" w:hAnsi="Times New Roman"/>
                <w:sz w:val="24"/>
                <w:szCs w:val="24"/>
              </w:rPr>
              <w:t>14</w:t>
            </w:r>
            <w:r w:rsidR="00CB7855" w:rsidRPr="0010715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B7855" w:rsidRPr="00D84234" w:rsidTr="0024750C">
        <w:trPr>
          <w:trHeight w:val="114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CB7855" w:rsidRPr="00355151" w:rsidRDefault="00CB7855" w:rsidP="0024750C"/>
          <w:p w:rsidR="00CB7855" w:rsidRPr="00355151" w:rsidRDefault="00CB7855" w:rsidP="0024750C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10715D" w:rsidRDefault="00CB7855" w:rsidP="002475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15D">
              <w:rPr>
                <w:rFonts w:ascii="Times New Roman" w:hAnsi="Times New Roman"/>
                <w:sz w:val="24"/>
                <w:szCs w:val="24"/>
              </w:rPr>
              <w:t>5 человек - 75%</w:t>
            </w:r>
          </w:p>
          <w:p w:rsidR="00CB7855" w:rsidRPr="0010715D" w:rsidRDefault="00CB7855" w:rsidP="0024750C"/>
          <w:p w:rsidR="00CB7855" w:rsidRPr="0010715D" w:rsidRDefault="00CB7855" w:rsidP="0024750C"/>
          <w:p w:rsidR="00CB7855" w:rsidRPr="0010715D" w:rsidRDefault="00CB7855" w:rsidP="0024750C"/>
          <w:p w:rsidR="00CB7855" w:rsidRPr="0010715D" w:rsidRDefault="00CB7855" w:rsidP="0024750C"/>
        </w:tc>
      </w:tr>
      <w:tr w:rsidR="00CB7855" w:rsidRPr="00D84234" w:rsidTr="0024750C">
        <w:trPr>
          <w:trHeight w:val="189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CB7855" w:rsidRPr="00D84234" w:rsidTr="0024750C">
        <w:trPr>
          <w:trHeight w:val="5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10715D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B7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B7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7855"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CB7855" w:rsidRPr="00D84234" w:rsidTr="0024750C">
        <w:trPr>
          <w:trHeight w:val="5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дефектолога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7855" w:rsidRPr="00D84234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4 кв.м.</w:t>
            </w:r>
          </w:p>
        </w:tc>
      </w:tr>
      <w:tr w:rsidR="00CB7855" w:rsidRPr="00D84234" w:rsidTr="0024750C">
        <w:trPr>
          <w:trHeight w:val="54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кв.м.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B7855" w:rsidRPr="00D84234" w:rsidTr="0024750C">
        <w:trPr>
          <w:trHeight w:val="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B7855" w:rsidRPr="00D84234" w:rsidTr="0024750C">
        <w:trPr>
          <w:trHeight w:val="8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855" w:rsidRPr="00D84234" w:rsidRDefault="00CB7855" w:rsidP="0024750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34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CB7855" w:rsidRPr="0064390C" w:rsidRDefault="00CB7855" w:rsidP="00CB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Анализ показателей деятельности позволяет сделать следующие выводы:</w:t>
      </w:r>
    </w:p>
    <w:p w:rsidR="00CB7855" w:rsidRPr="00526CC3" w:rsidRDefault="00CB7855" w:rsidP="00CB78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  состав воспитанников ДОУ по сравнен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с предыдущим годом уменьшился на 5 человек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855" w:rsidRPr="00526CC3" w:rsidRDefault="00CB7855" w:rsidP="00CB78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полностью укомплек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товано педагогическими кадрами. Все педагогические  работники имеют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 по применению в образовательном процессе ФГОС </w:t>
      </w:r>
      <w:proofErr w:type="gramStart"/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855" w:rsidRPr="00526CC3" w:rsidRDefault="00CB7855" w:rsidP="00CB78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</w:t>
      </w:r>
      <w:proofErr w:type="gramStart"/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855" w:rsidRPr="00A44C9D" w:rsidRDefault="00CB7855" w:rsidP="00CB78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 пропущенных дней воспитанниками по болезни  на одного воспитанника составил 10 дней.</w:t>
      </w:r>
    </w:p>
    <w:p w:rsidR="00CB7855" w:rsidRDefault="00CB7855" w:rsidP="00CB78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Достигнутые коллективом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работы в течение 2020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соответствуют поставленным коллективом задачам. Выросло количество педагогов и воспитанников – участников различных конкурсов; повысилась заинтересованность родителе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осуществлении 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ДОУ.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ДО</w:t>
      </w:r>
      <w:r w:rsidR="002B13D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ФОП</w:t>
      </w:r>
      <w:r w:rsidRPr="00526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855" w:rsidRPr="0064390C" w:rsidRDefault="00CB7855" w:rsidP="00CB78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Подводя итог работы за 202</w:t>
      </w:r>
      <w:r w:rsidR="002B13DD">
        <w:rPr>
          <w:rFonts w:ascii="Times New Roman" w:hAnsi="Times New Roman" w:cs="Times New Roman"/>
          <w:sz w:val="24"/>
          <w:szCs w:val="24"/>
        </w:rPr>
        <w:t>3</w:t>
      </w:r>
      <w:r w:rsidRPr="00D84234">
        <w:rPr>
          <w:rFonts w:ascii="Times New Roman" w:hAnsi="Times New Roman" w:cs="Times New Roman"/>
          <w:sz w:val="24"/>
          <w:szCs w:val="24"/>
        </w:rPr>
        <w:t xml:space="preserve"> учебный год,  педагогический коллектив детского сада осознает всю сложность поставленных перед ним задач, оптимистично прогнозирует будущность своего образовательного учреждения и будущее своих воспитанников:</w:t>
      </w:r>
    </w:p>
    <w:p w:rsidR="00CB7855" w:rsidRPr="00D84234" w:rsidRDefault="00CB7855" w:rsidP="00CB7855">
      <w:pPr>
        <w:pStyle w:val="Default"/>
        <w:jc w:val="both"/>
      </w:pPr>
      <w:r w:rsidRPr="00D84234">
        <w:t xml:space="preserve">1. Развивать у дошкольников физические качества через организацию подвижных, спортивных игр и упражнений. </w:t>
      </w:r>
    </w:p>
    <w:p w:rsidR="00CB7855" w:rsidRPr="00D84234" w:rsidRDefault="00CB7855" w:rsidP="00CB7855">
      <w:pPr>
        <w:pStyle w:val="Default"/>
        <w:jc w:val="both"/>
      </w:pPr>
      <w:r w:rsidRPr="00D84234">
        <w:t xml:space="preserve">2. 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 </w:t>
      </w:r>
    </w:p>
    <w:p w:rsidR="00CB7855" w:rsidRPr="00D84234" w:rsidRDefault="00CB7855" w:rsidP="00CB7855">
      <w:pPr>
        <w:pStyle w:val="Default"/>
        <w:jc w:val="both"/>
      </w:pPr>
      <w:r w:rsidRPr="00D84234">
        <w:t>3.</w:t>
      </w:r>
      <w:r>
        <w:t xml:space="preserve"> </w:t>
      </w:r>
      <w:r w:rsidRPr="00D84234">
        <w:t xml:space="preserve">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 </w:t>
      </w:r>
    </w:p>
    <w:p w:rsidR="00CB7855" w:rsidRPr="00D84234" w:rsidRDefault="00CB7855" w:rsidP="00CB7855">
      <w:pPr>
        <w:pStyle w:val="Default"/>
        <w:jc w:val="both"/>
      </w:pPr>
      <w:r w:rsidRPr="00D84234">
        <w:t xml:space="preserve">4. Повышение профессиональной компетентности педагогических кадров для эффективной реализации ФГОС </w:t>
      </w:r>
      <w:proofErr w:type="gramStart"/>
      <w:r w:rsidRPr="00D84234">
        <w:t>ДО</w:t>
      </w:r>
      <w:proofErr w:type="gramEnd"/>
      <w:r w:rsidR="002B13DD">
        <w:t xml:space="preserve"> и ФОП</w:t>
      </w:r>
      <w:r w:rsidRPr="00D84234">
        <w:t xml:space="preserve">. </w:t>
      </w:r>
    </w:p>
    <w:p w:rsidR="00CB7855" w:rsidRPr="00D84234" w:rsidRDefault="00CB7855" w:rsidP="00CB7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7855" w:rsidRDefault="00CB7855" w:rsidP="00CB7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аведующего  МДОУ</w:t>
      </w:r>
    </w:p>
    <w:p w:rsidR="00CB7855" w:rsidRPr="00D84234" w:rsidRDefault="00CB7855" w:rsidP="00CB785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Новоспасский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5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И.В.Синягина</w:t>
      </w:r>
      <w:proofErr w:type="spellEnd"/>
    </w:p>
    <w:p w:rsidR="002B491B" w:rsidRDefault="002B491B"/>
    <w:sectPr w:rsidR="002B491B" w:rsidSect="001C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C2D"/>
    <w:multiLevelType w:val="multilevel"/>
    <w:tmpl w:val="4F642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BA1713A"/>
    <w:multiLevelType w:val="hybridMultilevel"/>
    <w:tmpl w:val="5FD84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057F4"/>
    <w:multiLevelType w:val="multilevel"/>
    <w:tmpl w:val="0654479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3">
    <w:nsid w:val="72B72354"/>
    <w:multiLevelType w:val="hybridMultilevel"/>
    <w:tmpl w:val="C3FE93AC"/>
    <w:lvl w:ilvl="0" w:tplc="9C3E7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855"/>
    <w:rsid w:val="000F66FD"/>
    <w:rsid w:val="0010715D"/>
    <w:rsid w:val="001D4CEE"/>
    <w:rsid w:val="0021445A"/>
    <w:rsid w:val="002B13DD"/>
    <w:rsid w:val="002B491B"/>
    <w:rsid w:val="003A2AB7"/>
    <w:rsid w:val="003F42E4"/>
    <w:rsid w:val="005E0DAA"/>
    <w:rsid w:val="0075599F"/>
    <w:rsid w:val="008E100B"/>
    <w:rsid w:val="00C63B6C"/>
    <w:rsid w:val="00CB7855"/>
    <w:rsid w:val="00D163DE"/>
    <w:rsid w:val="00F5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855"/>
    <w:rPr>
      <w:color w:val="0000FF"/>
      <w:u w:val="single"/>
    </w:rPr>
  </w:style>
  <w:style w:type="paragraph" w:styleId="a4">
    <w:name w:val="No Spacing"/>
    <w:aliases w:val="основа,Без интервала1"/>
    <w:link w:val="a5"/>
    <w:uiPriority w:val="1"/>
    <w:qFormat/>
    <w:rsid w:val="00CB7855"/>
    <w:pPr>
      <w:spacing w:after="0" w:line="240" w:lineRule="auto"/>
    </w:pPr>
  </w:style>
  <w:style w:type="paragraph" w:customStyle="1" w:styleId="ConsPlusNonformat">
    <w:name w:val="ConsPlusNonformat"/>
    <w:rsid w:val="00CB7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CB785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CB7855"/>
    <w:pPr>
      <w:ind w:left="720"/>
      <w:contextualSpacing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CB7855"/>
  </w:style>
  <w:style w:type="paragraph" w:customStyle="1" w:styleId="Default">
    <w:name w:val="Default"/>
    <w:uiPriority w:val="99"/>
    <w:rsid w:val="00CB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CB7855"/>
  </w:style>
  <w:style w:type="character" w:customStyle="1" w:styleId="apple-converted-space">
    <w:name w:val="apple-converted-space"/>
    <w:basedOn w:val="a0"/>
    <w:rsid w:val="00CB7855"/>
  </w:style>
  <w:style w:type="character" w:customStyle="1" w:styleId="header-user-name">
    <w:name w:val="header-user-name"/>
    <w:basedOn w:val="a0"/>
    <w:rsid w:val="00CB7855"/>
  </w:style>
  <w:style w:type="character" w:customStyle="1" w:styleId="FontStyle12">
    <w:name w:val="Font Style12"/>
    <w:basedOn w:val="a0"/>
    <w:uiPriority w:val="99"/>
    <w:rsid w:val="00CB7855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B78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B7855"/>
    <w:pPr>
      <w:autoSpaceDE w:val="0"/>
      <w:autoSpaceDN w:val="0"/>
      <w:spacing w:after="0" w:line="360" w:lineRule="auto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CB785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vsp5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5126</Words>
  <Characters>29221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2023-12-05T05:17:00Z</dcterms:created>
  <dcterms:modified xsi:type="dcterms:W3CDTF">2024-01-12T10:06:00Z</dcterms:modified>
</cp:coreProperties>
</file>